
<file path=[Content_Types].xml><?xml version="1.0" encoding="utf-8"?>
<Types xmlns="http://schemas.openxmlformats.org/package/2006/content-types">
  <Default Extension="jpeg" ContentType="image/jpeg"/>
  <Default Extension="odttf" ContentType="application/vnd.openxmlformats-officedocument.obfuscatedFont"/>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header1.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14E5FD38" w14:textId="77777777" w:rsidR="00B14FB4" w:rsidRPr="00F60A32" w:rsidRDefault="00B14FB4" w:rsidP="00F26B2E">
      <w:pPr>
        <w:rPr>
          <w:rFonts w:ascii="Arial" w:hAnsi="Arial"/>
        </w:rPr>
      </w:pPr>
    </w:p>
    <w:p w14:paraId="530F519B" w14:textId="77777777" w:rsidR="005A079D" w:rsidRPr="00F60A32" w:rsidRDefault="005A079D" w:rsidP="00A84279">
      <w:pPr>
        <w:jc w:val="center"/>
        <w:rPr>
          <w:rFonts w:ascii="Arial" w:hAnsi="Arial"/>
          <w:b/>
          <w:bCs/>
          <w:sz w:val="28"/>
          <w:szCs w:val="28"/>
        </w:rPr>
      </w:pPr>
    </w:p>
    <w:p w14:paraId="5EE76378" w14:textId="5B037678" w:rsidR="00F27E14" w:rsidRPr="00F60A32" w:rsidRDefault="005A079D" w:rsidP="00A84279">
      <w:pPr>
        <w:jc w:val="center"/>
        <w:rPr>
          <w:rFonts w:ascii="Arial" w:hAnsi="Arial"/>
          <w:b/>
          <w:bCs/>
          <w:sz w:val="28"/>
          <w:szCs w:val="28"/>
        </w:rPr>
      </w:pPr>
      <w:bookmarkStart w:id="0" w:name="_Toc222481130"/>
      <w:r w:rsidRPr="00F60A32">
        <w:rPr>
          <w:rFonts w:ascii="Arial" w:hAnsi="Arial"/>
          <w:b/>
          <w:bCs/>
          <w:sz w:val="28"/>
          <w:szCs w:val="28"/>
        </w:rPr>
        <w:t xml:space="preserve">MEDIA </w:t>
      </w:r>
      <w:r w:rsidR="00636811" w:rsidRPr="00F60A32">
        <w:rPr>
          <w:rFonts w:ascii="Arial" w:hAnsi="Arial"/>
          <w:b/>
          <w:bCs/>
          <w:sz w:val="28"/>
          <w:szCs w:val="28"/>
        </w:rPr>
        <w:t>PACKAGE</w:t>
      </w:r>
      <w:bookmarkEnd w:id="0"/>
    </w:p>
    <w:p w14:paraId="5E560405" w14:textId="4102894F" w:rsidR="005A079D" w:rsidRPr="00F60A32" w:rsidRDefault="00F27E14" w:rsidP="00A84279">
      <w:pPr>
        <w:jc w:val="center"/>
        <w:rPr>
          <w:rFonts w:ascii="Arial" w:hAnsi="Arial"/>
          <w:b/>
          <w:bCs/>
          <w:sz w:val="28"/>
          <w:szCs w:val="28"/>
        </w:rPr>
      </w:pPr>
      <w:r w:rsidRPr="00F60A32">
        <w:rPr>
          <w:rFonts w:ascii="Arial" w:hAnsi="Arial"/>
          <w:b/>
          <w:bCs/>
          <w:sz w:val="28"/>
          <w:szCs w:val="28"/>
        </w:rPr>
        <w:t>Clippard Europe</w:t>
      </w:r>
    </w:p>
    <w:p w14:paraId="5D41CE6B" w14:textId="77777777" w:rsidR="005A079D" w:rsidRPr="00F60A32" w:rsidRDefault="005A079D" w:rsidP="00A84279">
      <w:pPr>
        <w:jc w:val="center"/>
        <w:rPr>
          <w:rFonts w:ascii="Arial" w:hAnsi="Arial"/>
          <w:b/>
          <w:bCs/>
          <w:sz w:val="28"/>
          <w:szCs w:val="28"/>
        </w:rPr>
      </w:pPr>
    </w:p>
    <w:p w14:paraId="27BDAC93" w14:textId="14BD26CC" w:rsidR="005A079D" w:rsidRPr="00F60A32" w:rsidRDefault="0017320F" w:rsidP="00CC4E57">
      <w:pPr>
        <w:jc w:val="center"/>
        <w:rPr>
          <w:rFonts w:ascii="Arial" w:hAnsi="Arial"/>
          <w:b/>
          <w:bCs/>
          <w:sz w:val="36"/>
          <w:szCs w:val="36"/>
          <w:lang w:val="fr-BE"/>
        </w:rPr>
      </w:pPr>
      <w:r w:rsidRPr="00F60A32">
        <w:rPr>
          <w:rFonts w:ascii="Arial" w:hAnsi="Arial"/>
          <w:b/>
          <w:bCs/>
          <w:sz w:val="36"/>
          <w:szCs w:val="36"/>
        </w:rPr>
        <w:t xml:space="preserve">Clippard </w:t>
      </w:r>
      <w:r w:rsidR="000C7624">
        <w:rPr>
          <w:rFonts w:ascii="Arial" w:hAnsi="Arial"/>
          <w:b/>
          <w:bCs/>
          <w:sz w:val="36"/>
          <w:szCs w:val="36"/>
        </w:rPr>
        <w:t xml:space="preserve">PHV </w:t>
      </w:r>
      <w:r w:rsidR="00E676AA">
        <w:rPr>
          <w:rFonts w:ascii="Arial" w:hAnsi="Arial"/>
          <w:b/>
          <w:bCs/>
          <w:sz w:val="36"/>
          <w:szCs w:val="36"/>
        </w:rPr>
        <w:t>Series Booster Valve</w:t>
      </w:r>
    </w:p>
    <w:p w14:paraId="7CFF0550" w14:textId="034C5B40" w:rsidR="00CC4E57" w:rsidRPr="00F60A32" w:rsidRDefault="00E676AA" w:rsidP="00CC4E57">
      <w:pPr>
        <w:jc w:val="center"/>
        <w:rPr>
          <w:rFonts w:ascii="Arial" w:hAnsi="Arial"/>
          <w:b/>
          <w:bCs/>
          <w:i/>
          <w:iCs/>
          <w:sz w:val="28"/>
          <w:szCs w:val="28"/>
          <w:lang w:val="fr-BE"/>
        </w:rPr>
      </w:pPr>
      <w:r>
        <w:rPr>
          <w:rFonts w:ascii="Arial" w:hAnsi="Arial"/>
          <w:b/>
          <w:bCs/>
          <w:i/>
          <w:iCs/>
          <w:sz w:val="28"/>
          <w:szCs w:val="28"/>
          <w:lang w:val="fr-BE"/>
        </w:rPr>
        <w:t>Compact Power for High-Flow Applications</w:t>
      </w:r>
    </w:p>
    <w:p w14:paraId="56300218" w14:textId="0798F379" w:rsidR="00B14FB4" w:rsidRPr="00F60A32" w:rsidRDefault="00B14FB4" w:rsidP="00F26B2E">
      <w:pPr>
        <w:rPr>
          <w:rFonts w:ascii="Arial" w:hAnsi="Arial"/>
        </w:rPr>
      </w:pPr>
    </w:p>
    <w:p w14:paraId="2D16EC3D" w14:textId="77777777" w:rsidR="00236C04" w:rsidRPr="00F60A32" w:rsidRDefault="00236C04" w:rsidP="00F26B2E">
      <w:pPr>
        <w:rPr>
          <w:rFonts w:ascii="Arial" w:hAnsi="Arial"/>
        </w:rPr>
      </w:pPr>
    </w:p>
    <w:sdt>
      <w:sdtPr>
        <w:rPr>
          <w:rFonts w:ascii="Arial" w:eastAsia="Arial" w:hAnsi="Arial" w:cs="Arial"/>
          <w:color w:val="auto"/>
          <w:sz w:val="22"/>
          <w:szCs w:val="22"/>
          <w:lang w:val="fr-FR"/>
        </w:rPr>
        <w:id w:val="-280723105"/>
        <w:docPartObj>
          <w:docPartGallery w:val="Table of Contents"/>
          <w:docPartUnique/>
        </w:docPartObj>
      </w:sdtPr>
      <w:sdtEndPr>
        <w:rPr>
          <w:b/>
          <w:bCs/>
        </w:rPr>
      </w:sdtEndPr>
      <w:sdtContent>
        <w:p w14:paraId="754C2549" w14:textId="6930938A" w:rsidR="00CC0E29" w:rsidRPr="00F60A32" w:rsidRDefault="00CC0E29">
          <w:pPr>
            <w:pStyle w:val="En-ttedetabledesmatires"/>
            <w:rPr>
              <w:rFonts w:ascii="Arial" w:hAnsi="Arial" w:cs="Arial"/>
            </w:rPr>
          </w:pPr>
        </w:p>
        <w:p w14:paraId="6F267633" w14:textId="6E721CC5" w:rsidR="001661EA" w:rsidRDefault="004D1A4A">
          <w:pPr>
            <w:pStyle w:val="TM2"/>
            <w:tabs>
              <w:tab w:val="right" w:leader="dot" w:pos="9396"/>
            </w:tabs>
            <w:rPr>
              <w:rFonts w:asciiTheme="minorHAnsi" w:eastAsiaTheme="minorEastAsia" w:hAnsiTheme="minorHAnsi" w:cstheme="minorBidi"/>
              <w:noProof/>
              <w:kern w:val="2"/>
              <w:sz w:val="24"/>
              <w:szCs w:val="24"/>
              <w14:ligatures w14:val="standardContextual"/>
            </w:rPr>
          </w:pPr>
          <w:r w:rsidRPr="00F60A32">
            <w:rPr>
              <w:rFonts w:ascii="Arial" w:hAnsi="Arial"/>
            </w:rPr>
            <w:fldChar w:fldCharType="begin"/>
          </w:r>
          <w:r w:rsidRPr="00F60A32">
            <w:rPr>
              <w:rFonts w:ascii="Arial" w:hAnsi="Arial"/>
            </w:rPr>
            <w:instrText xml:space="preserve"> TOC \o "1-3" \h \z \u </w:instrText>
          </w:r>
          <w:r w:rsidRPr="00F60A32">
            <w:rPr>
              <w:rFonts w:ascii="Arial" w:hAnsi="Arial"/>
            </w:rPr>
            <w:fldChar w:fldCharType="separate"/>
          </w:r>
          <w:hyperlink w:anchor="_Toc223429007" w:history="1">
            <w:r w:rsidR="001661EA" w:rsidRPr="00623795">
              <w:rPr>
                <w:rStyle w:val="Lienhypertexte"/>
                <w:rFonts w:ascii="Arial" w:hAnsi="Arial"/>
                <w:noProof/>
              </w:rPr>
              <w:t>CONTACT INFORMATION &amp; ASSETS</w:t>
            </w:r>
            <w:r w:rsidR="001661EA">
              <w:rPr>
                <w:noProof/>
                <w:webHidden/>
              </w:rPr>
              <w:tab/>
            </w:r>
            <w:r w:rsidR="001661EA">
              <w:rPr>
                <w:noProof/>
                <w:webHidden/>
              </w:rPr>
              <w:fldChar w:fldCharType="begin"/>
            </w:r>
            <w:r w:rsidR="001661EA">
              <w:rPr>
                <w:noProof/>
                <w:webHidden/>
              </w:rPr>
              <w:instrText xml:space="preserve"> PAGEREF _Toc223429007 \h </w:instrText>
            </w:r>
            <w:r w:rsidR="001661EA">
              <w:rPr>
                <w:noProof/>
                <w:webHidden/>
              </w:rPr>
            </w:r>
            <w:r w:rsidR="001661EA">
              <w:rPr>
                <w:noProof/>
                <w:webHidden/>
              </w:rPr>
              <w:fldChar w:fldCharType="separate"/>
            </w:r>
            <w:r w:rsidR="001661EA">
              <w:rPr>
                <w:noProof/>
                <w:webHidden/>
              </w:rPr>
              <w:t>2</w:t>
            </w:r>
            <w:r w:rsidR="001661EA">
              <w:rPr>
                <w:noProof/>
                <w:webHidden/>
              </w:rPr>
              <w:fldChar w:fldCharType="end"/>
            </w:r>
          </w:hyperlink>
        </w:p>
        <w:p w14:paraId="3191698E" w14:textId="23036B4D" w:rsidR="001661EA" w:rsidRDefault="001661EA">
          <w:pPr>
            <w:pStyle w:val="TM2"/>
            <w:tabs>
              <w:tab w:val="right" w:leader="dot" w:pos="9396"/>
            </w:tabs>
            <w:rPr>
              <w:rFonts w:asciiTheme="minorHAnsi" w:eastAsiaTheme="minorEastAsia" w:hAnsiTheme="minorHAnsi" w:cstheme="minorBidi"/>
              <w:noProof/>
              <w:kern w:val="2"/>
              <w:sz w:val="24"/>
              <w:szCs w:val="24"/>
              <w14:ligatures w14:val="standardContextual"/>
            </w:rPr>
          </w:pPr>
          <w:hyperlink w:anchor="_Toc223429008" w:history="1">
            <w:r w:rsidRPr="00623795">
              <w:rPr>
                <w:rStyle w:val="Lienhypertexte"/>
                <w:rFonts w:ascii="Arial" w:hAnsi="Arial"/>
                <w:noProof/>
              </w:rPr>
              <w:t>PRESS RELEASE – ENGLISH</w:t>
            </w:r>
            <w:r>
              <w:rPr>
                <w:noProof/>
                <w:webHidden/>
              </w:rPr>
              <w:tab/>
            </w:r>
            <w:r>
              <w:rPr>
                <w:noProof/>
                <w:webHidden/>
              </w:rPr>
              <w:fldChar w:fldCharType="begin"/>
            </w:r>
            <w:r>
              <w:rPr>
                <w:noProof/>
                <w:webHidden/>
              </w:rPr>
              <w:instrText xml:space="preserve"> PAGEREF _Toc223429008 \h </w:instrText>
            </w:r>
            <w:r>
              <w:rPr>
                <w:noProof/>
                <w:webHidden/>
              </w:rPr>
            </w:r>
            <w:r>
              <w:rPr>
                <w:noProof/>
                <w:webHidden/>
              </w:rPr>
              <w:fldChar w:fldCharType="separate"/>
            </w:r>
            <w:r>
              <w:rPr>
                <w:noProof/>
                <w:webHidden/>
              </w:rPr>
              <w:t>3</w:t>
            </w:r>
            <w:r>
              <w:rPr>
                <w:noProof/>
                <w:webHidden/>
              </w:rPr>
              <w:fldChar w:fldCharType="end"/>
            </w:r>
          </w:hyperlink>
        </w:p>
        <w:p w14:paraId="328B3D23" w14:textId="647D1B63" w:rsidR="001661EA" w:rsidRDefault="001661EA">
          <w:pPr>
            <w:pStyle w:val="TM2"/>
            <w:tabs>
              <w:tab w:val="right" w:leader="dot" w:pos="9396"/>
            </w:tabs>
            <w:rPr>
              <w:rFonts w:asciiTheme="minorHAnsi" w:eastAsiaTheme="minorEastAsia" w:hAnsiTheme="minorHAnsi" w:cstheme="minorBidi"/>
              <w:noProof/>
              <w:kern w:val="2"/>
              <w:sz w:val="24"/>
              <w:szCs w:val="24"/>
              <w14:ligatures w14:val="standardContextual"/>
            </w:rPr>
          </w:pPr>
          <w:hyperlink w:anchor="_Toc223429009" w:history="1">
            <w:r w:rsidRPr="00623795">
              <w:rPr>
                <w:rStyle w:val="Lienhypertexte"/>
                <w:rFonts w:ascii="Arial" w:hAnsi="Arial"/>
                <w:noProof/>
              </w:rPr>
              <w:t>PRESS RELEASE – FRENCH</w:t>
            </w:r>
            <w:r>
              <w:rPr>
                <w:noProof/>
                <w:webHidden/>
              </w:rPr>
              <w:tab/>
            </w:r>
            <w:r>
              <w:rPr>
                <w:noProof/>
                <w:webHidden/>
              </w:rPr>
              <w:fldChar w:fldCharType="begin"/>
            </w:r>
            <w:r>
              <w:rPr>
                <w:noProof/>
                <w:webHidden/>
              </w:rPr>
              <w:instrText xml:space="preserve"> PAGEREF _Toc223429009 \h </w:instrText>
            </w:r>
            <w:r>
              <w:rPr>
                <w:noProof/>
                <w:webHidden/>
              </w:rPr>
            </w:r>
            <w:r>
              <w:rPr>
                <w:noProof/>
                <w:webHidden/>
              </w:rPr>
              <w:fldChar w:fldCharType="separate"/>
            </w:r>
            <w:r>
              <w:rPr>
                <w:noProof/>
                <w:webHidden/>
              </w:rPr>
              <w:t>4</w:t>
            </w:r>
            <w:r>
              <w:rPr>
                <w:noProof/>
                <w:webHidden/>
              </w:rPr>
              <w:fldChar w:fldCharType="end"/>
            </w:r>
          </w:hyperlink>
        </w:p>
        <w:p w14:paraId="22B5254F" w14:textId="7BCFEECD" w:rsidR="001661EA" w:rsidRDefault="001661EA">
          <w:pPr>
            <w:pStyle w:val="TM2"/>
            <w:tabs>
              <w:tab w:val="right" w:leader="dot" w:pos="9396"/>
            </w:tabs>
            <w:rPr>
              <w:rFonts w:asciiTheme="minorHAnsi" w:eastAsiaTheme="minorEastAsia" w:hAnsiTheme="minorHAnsi" w:cstheme="minorBidi"/>
              <w:noProof/>
              <w:kern w:val="2"/>
              <w:sz w:val="24"/>
              <w:szCs w:val="24"/>
              <w14:ligatures w14:val="standardContextual"/>
            </w:rPr>
          </w:pPr>
          <w:hyperlink w:anchor="_Toc223429010" w:history="1">
            <w:r w:rsidRPr="00623795">
              <w:rPr>
                <w:rStyle w:val="Lienhypertexte"/>
                <w:rFonts w:ascii="Arial" w:hAnsi="Arial"/>
                <w:noProof/>
              </w:rPr>
              <w:t>PRESS RELEASE – GERMAN</w:t>
            </w:r>
            <w:r>
              <w:rPr>
                <w:noProof/>
                <w:webHidden/>
              </w:rPr>
              <w:tab/>
            </w:r>
            <w:r>
              <w:rPr>
                <w:noProof/>
                <w:webHidden/>
              </w:rPr>
              <w:fldChar w:fldCharType="begin"/>
            </w:r>
            <w:r>
              <w:rPr>
                <w:noProof/>
                <w:webHidden/>
              </w:rPr>
              <w:instrText xml:space="preserve"> PAGEREF _Toc223429010 \h </w:instrText>
            </w:r>
            <w:r>
              <w:rPr>
                <w:noProof/>
                <w:webHidden/>
              </w:rPr>
            </w:r>
            <w:r>
              <w:rPr>
                <w:noProof/>
                <w:webHidden/>
              </w:rPr>
              <w:fldChar w:fldCharType="separate"/>
            </w:r>
            <w:r>
              <w:rPr>
                <w:noProof/>
                <w:webHidden/>
              </w:rPr>
              <w:t>5</w:t>
            </w:r>
            <w:r>
              <w:rPr>
                <w:noProof/>
                <w:webHidden/>
              </w:rPr>
              <w:fldChar w:fldCharType="end"/>
            </w:r>
          </w:hyperlink>
        </w:p>
        <w:p w14:paraId="1A650704" w14:textId="425ED3E0" w:rsidR="001661EA" w:rsidRDefault="001661EA">
          <w:pPr>
            <w:pStyle w:val="TM2"/>
            <w:tabs>
              <w:tab w:val="right" w:leader="dot" w:pos="9396"/>
            </w:tabs>
            <w:rPr>
              <w:rFonts w:asciiTheme="minorHAnsi" w:eastAsiaTheme="minorEastAsia" w:hAnsiTheme="minorHAnsi" w:cstheme="minorBidi"/>
              <w:noProof/>
              <w:kern w:val="2"/>
              <w:sz w:val="24"/>
              <w:szCs w:val="24"/>
              <w14:ligatures w14:val="standardContextual"/>
            </w:rPr>
          </w:pPr>
          <w:hyperlink w:anchor="_Toc223429011" w:history="1">
            <w:r w:rsidRPr="00623795">
              <w:rPr>
                <w:rStyle w:val="Lienhypertexte"/>
                <w:rFonts w:ascii="Arial" w:hAnsi="Arial"/>
                <w:noProof/>
              </w:rPr>
              <w:t>PRESS RELEASE – DUTCH</w:t>
            </w:r>
            <w:r>
              <w:rPr>
                <w:noProof/>
                <w:webHidden/>
              </w:rPr>
              <w:tab/>
            </w:r>
            <w:r>
              <w:rPr>
                <w:noProof/>
                <w:webHidden/>
              </w:rPr>
              <w:fldChar w:fldCharType="begin"/>
            </w:r>
            <w:r>
              <w:rPr>
                <w:noProof/>
                <w:webHidden/>
              </w:rPr>
              <w:instrText xml:space="preserve"> PAGEREF _Toc223429011 \h </w:instrText>
            </w:r>
            <w:r>
              <w:rPr>
                <w:noProof/>
                <w:webHidden/>
              </w:rPr>
            </w:r>
            <w:r>
              <w:rPr>
                <w:noProof/>
                <w:webHidden/>
              </w:rPr>
              <w:fldChar w:fldCharType="separate"/>
            </w:r>
            <w:r>
              <w:rPr>
                <w:noProof/>
                <w:webHidden/>
              </w:rPr>
              <w:t>6</w:t>
            </w:r>
            <w:r>
              <w:rPr>
                <w:noProof/>
                <w:webHidden/>
              </w:rPr>
              <w:fldChar w:fldCharType="end"/>
            </w:r>
          </w:hyperlink>
        </w:p>
        <w:p w14:paraId="30CAEA96" w14:textId="66E9BDDD" w:rsidR="001661EA" w:rsidRDefault="001661EA">
          <w:pPr>
            <w:pStyle w:val="TM2"/>
            <w:tabs>
              <w:tab w:val="right" w:leader="dot" w:pos="9396"/>
            </w:tabs>
            <w:rPr>
              <w:rFonts w:asciiTheme="minorHAnsi" w:eastAsiaTheme="minorEastAsia" w:hAnsiTheme="minorHAnsi" w:cstheme="minorBidi"/>
              <w:noProof/>
              <w:kern w:val="2"/>
              <w:sz w:val="24"/>
              <w:szCs w:val="24"/>
              <w14:ligatures w14:val="standardContextual"/>
            </w:rPr>
          </w:pPr>
          <w:hyperlink w:anchor="_Toc223429012" w:history="1">
            <w:r w:rsidRPr="00623795">
              <w:rPr>
                <w:rStyle w:val="Lienhypertexte"/>
                <w:rFonts w:ascii="Arial" w:hAnsi="Arial"/>
                <w:noProof/>
              </w:rPr>
              <w:t>PRESS RELEASE – SPANISH</w:t>
            </w:r>
            <w:r>
              <w:rPr>
                <w:noProof/>
                <w:webHidden/>
              </w:rPr>
              <w:tab/>
            </w:r>
            <w:r>
              <w:rPr>
                <w:noProof/>
                <w:webHidden/>
              </w:rPr>
              <w:fldChar w:fldCharType="begin"/>
            </w:r>
            <w:r>
              <w:rPr>
                <w:noProof/>
                <w:webHidden/>
              </w:rPr>
              <w:instrText xml:space="preserve"> PAGEREF _Toc223429012 \h </w:instrText>
            </w:r>
            <w:r>
              <w:rPr>
                <w:noProof/>
                <w:webHidden/>
              </w:rPr>
            </w:r>
            <w:r>
              <w:rPr>
                <w:noProof/>
                <w:webHidden/>
              </w:rPr>
              <w:fldChar w:fldCharType="separate"/>
            </w:r>
            <w:r>
              <w:rPr>
                <w:noProof/>
                <w:webHidden/>
              </w:rPr>
              <w:t>7</w:t>
            </w:r>
            <w:r>
              <w:rPr>
                <w:noProof/>
                <w:webHidden/>
              </w:rPr>
              <w:fldChar w:fldCharType="end"/>
            </w:r>
          </w:hyperlink>
        </w:p>
        <w:p w14:paraId="739656EE" w14:textId="2F04D5E7" w:rsidR="001661EA" w:rsidRDefault="001661EA">
          <w:pPr>
            <w:pStyle w:val="TM2"/>
            <w:tabs>
              <w:tab w:val="right" w:leader="dot" w:pos="9396"/>
            </w:tabs>
            <w:rPr>
              <w:rFonts w:asciiTheme="minorHAnsi" w:eastAsiaTheme="minorEastAsia" w:hAnsiTheme="minorHAnsi" w:cstheme="minorBidi"/>
              <w:noProof/>
              <w:kern w:val="2"/>
              <w:sz w:val="24"/>
              <w:szCs w:val="24"/>
              <w14:ligatures w14:val="standardContextual"/>
            </w:rPr>
          </w:pPr>
          <w:hyperlink w:anchor="_Toc223429013" w:history="1">
            <w:r w:rsidRPr="00623795">
              <w:rPr>
                <w:rStyle w:val="Lienhypertexte"/>
                <w:rFonts w:ascii="Arial" w:hAnsi="Arial"/>
                <w:noProof/>
              </w:rPr>
              <w:t>SOCIAL MEDIA COPY</w:t>
            </w:r>
            <w:r>
              <w:rPr>
                <w:noProof/>
                <w:webHidden/>
              </w:rPr>
              <w:tab/>
            </w:r>
            <w:r>
              <w:rPr>
                <w:noProof/>
                <w:webHidden/>
              </w:rPr>
              <w:fldChar w:fldCharType="begin"/>
            </w:r>
            <w:r>
              <w:rPr>
                <w:noProof/>
                <w:webHidden/>
              </w:rPr>
              <w:instrText xml:space="preserve"> PAGEREF _Toc223429013 \h </w:instrText>
            </w:r>
            <w:r>
              <w:rPr>
                <w:noProof/>
                <w:webHidden/>
              </w:rPr>
            </w:r>
            <w:r>
              <w:rPr>
                <w:noProof/>
                <w:webHidden/>
              </w:rPr>
              <w:fldChar w:fldCharType="separate"/>
            </w:r>
            <w:r>
              <w:rPr>
                <w:noProof/>
                <w:webHidden/>
              </w:rPr>
              <w:t>8</w:t>
            </w:r>
            <w:r>
              <w:rPr>
                <w:noProof/>
                <w:webHidden/>
              </w:rPr>
              <w:fldChar w:fldCharType="end"/>
            </w:r>
          </w:hyperlink>
        </w:p>
        <w:p w14:paraId="053F4F71" w14:textId="6991CB84" w:rsidR="00CC0E29" w:rsidRPr="00F60A32" w:rsidRDefault="004D1A4A">
          <w:pPr>
            <w:rPr>
              <w:rFonts w:ascii="Arial" w:hAnsi="Arial"/>
            </w:rPr>
          </w:pPr>
          <w:r w:rsidRPr="00F60A32">
            <w:rPr>
              <w:rFonts w:ascii="Arial" w:hAnsi="Arial"/>
            </w:rPr>
            <w:fldChar w:fldCharType="end"/>
          </w:r>
        </w:p>
      </w:sdtContent>
    </w:sdt>
    <w:p w14:paraId="3886EFA4" w14:textId="77777777" w:rsidR="00236C04" w:rsidRPr="00F60A32" w:rsidRDefault="00236C04" w:rsidP="00F26B2E">
      <w:pPr>
        <w:rPr>
          <w:rFonts w:ascii="Arial" w:hAnsi="Arial"/>
        </w:rPr>
      </w:pPr>
    </w:p>
    <w:p w14:paraId="568A6314" w14:textId="77777777" w:rsidR="00236C04" w:rsidRPr="00F60A32" w:rsidRDefault="00236C04" w:rsidP="00F26B2E">
      <w:pPr>
        <w:rPr>
          <w:rFonts w:ascii="Arial" w:hAnsi="Arial"/>
        </w:rPr>
      </w:pPr>
    </w:p>
    <w:p w14:paraId="453A684F" w14:textId="77777777" w:rsidR="00236C04" w:rsidRPr="00F60A32" w:rsidRDefault="00236C04" w:rsidP="00F26B2E">
      <w:pPr>
        <w:rPr>
          <w:rFonts w:ascii="Arial" w:hAnsi="Arial"/>
        </w:rPr>
      </w:pPr>
    </w:p>
    <w:p w14:paraId="556715EC" w14:textId="195A7A56" w:rsidR="005A079D" w:rsidRPr="00F60A32" w:rsidRDefault="005A079D" w:rsidP="00F26B2E">
      <w:pPr>
        <w:rPr>
          <w:rFonts w:ascii="Arial" w:hAnsi="Arial"/>
        </w:rPr>
      </w:pPr>
      <w:r w:rsidRPr="00F60A32">
        <w:rPr>
          <w:rFonts w:ascii="Arial" w:hAnsi="Arial"/>
        </w:rPr>
        <w:br w:type="page"/>
      </w:r>
    </w:p>
    <w:p w14:paraId="6FBF7868" w14:textId="675DD8FF" w:rsidR="00236C04" w:rsidRPr="00F60A32" w:rsidRDefault="0069287D" w:rsidP="009505EE">
      <w:pPr>
        <w:pStyle w:val="Titre2"/>
        <w:rPr>
          <w:rFonts w:ascii="Arial" w:hAnsi="Arial"/>
        </w:rPr>
      </w:pPr>
      <w:bookmarkStart w:id="1" w:name="_Toc223429007"/>
      <w:r w:rsidRPr="00F60A32">
        <w:rPr>
          <w:rFonts w:ascii="Arial" w:hAnsi="Arial"/>
        </w:rPr>
        <w:lastRenderedPageBreak/>
        <w:t>CONTACT INFORMATION</w:t>
      </w:r>
      <w:r w:rsidR="00DD4E6D">
        <w:rPr>
          <w:rFonts w:ascii="Arial" w:hAnsi="Arial"/>
        </w:rPr>
        <w:t xml:space="preserve"> &amp; ASSETS</w:t>
      </w:r>
      <w:bookmarkEnd w:id="1"/>
    </w:p>
    <w:p w14:paraId="3EFDA5E5" w14:textId="179B0D57" w:rsidR="00292706" w:rsidRPr="00F60A32" w:rsidRDefault="00292706" w:rsidP="00F26B2E">
      <w:pPr>
        <w:rPr>
          <w:rFonts w:ascii="Arial" w:hAnsi="Arial"/>
        </w:rPr>
      </w:pPr>
      <w:r w:rsidRPr="00F60A32">
        <w:rPr>
          <w:rFonts w:ascii="Arial" w:hAnsi="Arial"/>
        </w:rPr>
        <w:tab/>
      </w:r>
    </w:p>
    <w:p w14:paraId="3467FA3A" w14:textId="4C02FF3C" w:rsidR="00F27E14" w:rsidRPr="00F60A32" w:rsidRDefault="00017597" w:rsidP="00F26B2E">
      <w:pPr>
        <w:rPr>
          <w:rFonts w:ascii="Arial" w:hAnsi="Arial"/>
          <w:sz w:val="20"/>
          <w:szCs w:val="20"/>
        </w:rPr>
      </w:pPr>
      <w:r w:rsidRPr="00F60A32">
        <w:rPr>
          <w:rFonts w:ascii="Arial" w:hAnsi="Arial"/>
          <w:sz w:val="20"/>
          <w:szCs w:val="20"/>
        </w:rPr>
        <w:t>Marketing Clippard Europe</w:t>
      </w:r>
    </w:p>
    <w:p w14:paraId="23D225C6" w14:textId="0D489425" w:rsidR="00292706" w:rsidRPr="00F60A32" w:rsidRDefault="00F27E14" w:rsidP="00F26B2E">
      <w:pPr>
        <w:rPr>
          <w:rFonts w:ascii="Arial" w:hAnsi="Arial"/>
          <w:sz w:val="20"/>
          <w:szCs w:val="20"/>
        </w:rPr>
      </w:pPr>
      <w:r w:rsidRPr="00F60A32">
        <w:rPr>
          <w:rFonts w:ascii="Arial" w:hAnsi="Arial"/>
          <w:sz w:val="20"/>
          <w:szCs w:val="20"/>
        </w:rPr>
        <w:t>marketing@clippard.eu</w:t>
      </w:r>
    </w:p>
    <w:p w14:paraId="1CD477D1" w14:textId="6F66E7FD" w:rsidR="005C5EF9" w:rsidRPr="00F60A32" w:rsidRDefault="005C5EF9" w:rsidP="00F26B2E">
      <w:pPr>
        <w:rPr>
          <w:rFonts w:ascii="Arial" w:hAnsi="Arial"/>
        </w:rPr>
      </w:pPr>
    </w:p>
    <w:p w14:paraId="723F4620" w14:textId="77777777" w:rsidR="0069287D" w:rsidRPr="00F60A32" w:rsidRDefault="0069287D" w:rsidP="00F26B2E">
      <w:pPr>
        <w:rPr>
          <w:rFonts w:ascii="Arial" w:hAnsi="Arial"/>
        </w:rPr>
      </w:pPr>
    </w:p>
    <w:p w14:paraId="36EB052A" w14:textId="77777777" w:rsidR="0069287D" w:rsidRPr="00F60A32" w:rsidRDefault="0069287D" w:rsidP="00F26B2E">
      <w:pPr>
        <w:rPr>
          <w:rFonts w:ascii="Arial" w:hAnsi="Arial"/>
        </w:rPr>
      </w:pPr>
    </w:p>
    <w:p w14:paraId="3C1A7D90" w14:textId="77777777" w:rsidR="005C5EF9" w:rsidRPr="00F60A32" w:rsidRDefault="005C5EF9" w:rsidP="00F26B2E">
      <w:pPr>
        <w:rPr>
          <w:rFonts w:ascii="Arial" w:hAnsi="Arial"/>
        </w:rPr>
      </w:pPr>
    </w:p>
    <w:p w14:paraId="406E7204" w14:textId="075C09A7" w:rsidR="005C5EF9" w:rsidRPr="00F60A32" w:rsidRDefault="00C95DF4" w:rsidP="00EC4E82">
      <w:pPr>
        <w:rPr>
          <w:rFonts w:ascii="Arial" w:hAnsi="Arial"/>
          <w:b/>
          <w:bCs/>
        </w:rPr>
      </w:pPr>
      <w:r w:rsidRPr="00F60A32">
        <w:rPr>
          <w:rFonts w:ascii="Arial" w:hAnsi="Arial"/>
          <w:b/>
          <w:bCs/>
        </w:rPr>
        <w:t>ASSETS</w:t>
      </w:r>
    </w:p>
    <w:p w14:paraId="6818E4A2" w14:textId="77777777" w:rsidR="005C5EF9" w:rsidRPr="00F60A32" w:rsidRDefault="005C5EF9" w:rsidP="00F26B2E">
      <w:pPr>
        <w:rPr>
          <w:rFonts w:ascii="Arial" w:hAnsi="Arial"/>
        </w:rPr>
      </w:pPr>
    </w:p>
    <w:p w14:paraId="07C0A989" w14:textId="7FBCC235" w:rsidR="00F60A32" w:rsidRPr="00F60A32" w:rsidRDefault="001824CF" w:rsidP="00D94AD4">
      <w:pPr>
        <w:pStyle w:val="Paragraphedeliste"/>
        <w:numPr>
          <w:ilvl w:val="0"/>
          <w:numId w:val="2"/>
        </w:numPr>
        <w:rPr>
          <w:rStyle w:val="Lienhypertexte"/>
          <w:rFonts w:ascii="Arial" w:hAnsi="Arial"/>
          <w:color w:val="0072BC"/>
          <w:sz w:val="20"/>
          <w:szCs w:val="20"/>
        </w:rPr>
      </w:pPr>
      <w:hyperlink r:id="rId8" w:history="1">
        <w:r w:rsidR="005C5EF9" w:rsidRPr="00707D06">
          <w:rPr>
            <w:rStyle w:val="Lienhypertexte"/>
            <w:rFonts w:ascii="Arial" w:hAnsi="Arial"/>
            <w:color w:val="0072BC"/>
            <w:sz w:val="20"/>
            <w:szCs w:val="20"/>
          </w:rPr>
          <w:t>Product Landing Page</w:t>
        </w:r>
      </w:hyperlink>
    </w:p>
    <w:p w14:paraId="55151C04" w14:textId="7FF6F117" w:rsidR="00F60A32" w:rsidRPr="00F60A32" w:rsidRDefault="00707D06" w:rsidP="00D94AD4">
      <w:pPr>
        <w:pStyle w:val="Paragraphedeliste"/>
        <w:numPr>
          <w:ilvl w:val="0"/>
          <w:numId w:val="2"/>
        </w:numPr>
        <w:rPr>
          <w:rStyle w:val="Lienhypertexte"/>
          <w:rFonts w:ascii="Arial" w:hAnsi="Arial"/>
          <w:color w:val="0072BC"/>
          <w:sz w:val="20"/>
          <w:szCs w:val="20"/>
        </w:rPr>
      </w:pPr>
      <w:hyperlink r:id="rId9" w:history="1">
        <w:r w:rsidR="005C5EF9" w:rsidRPr="00707D06">
          <w:rPr>
            <w:rStyle w:val="Lienhypertexte"/>
            <w:rFonts w:ascii="Arial" w:hAnsi="Arial"/>
            <w:color w:val="0072BC"/>
            <w:sz w:val="20"/>
            <w:szCs w:val="20"/>
          </w:rPr>
          <w:t>Technical Data Sheet</w:t>
        </w:r>
      </w:hyperlink>
    </w:p>
    <w:p w14:paraId="7CEC5B6F" w14:textId="77777777" w:rsidR="00D94AD4" w:rsidRPr="00D94AD4" w:rsidRDefault="00D94AD4" w:rsidP="00D94AD4">
      <w:pPr>
        <w:pStyle w:val="Paragraphedeliste"/>
        <w:numPr>
          <w:ilvl w:val="0"/>
          <w:numId w:val="2"/>
        </w:numPr>
        <w:rPr>
          <w:rFonts w:ascii="Arial" w:hAnsi="Arial"/>
          <w:color w:val="0072BC"/>
          <w:sz w:val="20"/>
          <w:szCs w:val="20"/>
        </w:rPr>
      </w:pPr>
      <w:hyperlink r:id="rId10" w:history="1">
        <w:r w:rsidRPr="00D94AD4">
          <w:rPr>
            <w:rStyle w:val="Lienhypertexte"/>
            <w:rFonts w:ascii="Arial" w:hAnsi="Arial"/>
            <w:color w:val="0072BC"/>
            <w:sz w:val="20"/>
            <w:szCs w:val="20"/>
          </w:rPr>
          <w:t>Product Overview Video</w:t>
        </w:r>
      </w:hyperlink>
      <w:r w:rsidRPr="00D94AD4">
        <w:rPr>
          <w:rFonts w:ascii="Arial" w:hAnsi="Arial"/>
          <w:sz w:val="20"/>
          <w:szCs w:val="20"/>
        </w:rPr>
        <w:t xml:space="preserve"> (YouTube)</w:t>
      </w:r>
    </w:p>
    <w:p w14:paraId="127CA9AA" w14:textId="77777777" w:rsidR="00D94AD4" w:rsidRPr="00D94AD4" w:rsidRDefault="00D94AD4" w:rsidP="00D94AD4">
      <w:pPr>
        <w:pStyle w:val="Paragraphedeliste"/>
        <w:numPr>
          <w:ilvl w:val="0"/>
          <w:numId w:val="2"/>
        </w:numPr>
        <w:rPr>
          <w:rFonts w:ascii="Arial" w:hAnsi="Arial"/>
          <w:color w:val="0072BC"/>
          <w:sz w:val="20"/>
          <w:szCs w:val="20"/>
        </w:rPr>
      </w:pPr>
      <w:hyperlink r:id="rId11" w:history="1">
        <w:r w:rsidRPr="00D94AD4">
          <w:rPr>
            <w:rStyle w:val="Lienhypertexte"/>
            <w:rFonts w:ascii="Arial" w:hAnsi="Arial"/>
            <w:color w:val="0072BC"/>
            <w:sz w:val="20"/>
            <w:szCs w:val="20"/>
          </w:rPr>
          <w:t>Product Overview Video</w:t>
        </w:r>
      </w:hyperlink>
      <w:r w:rsidRPr="00D94AD4">
        <w:rPr>
          <w:rFonts w:ascii="Arial" w:hAnsi="Arial"/>
          <w:sz w:val="20"/>
          <w:szCs w:val="20"/>
        </w:rPr>
        <w:t xml:space="preserve"> (.MP4)</w:t>
      </w:r>
    </w:p>
    <w:p w14:paraId="53858771" w14:textId="77777777" w:rsidR="00D94AD4" w:rsidRPr="00D94AD4" w:rsidRDefault="00D94AD4" w:rsidP="00D94AD4">
      <w:pPr>
        <w:pStyle w:val="Paragraphedeliste"/>
        <w:numPr>
          <w:ilvl w:val="0"/>
          <w:numId w:val="2"/>
        </w:numPr>
        <w:rPr>
          <w:rFonts w:ascii="Arial" w:hAnsi="Arial"/>
          <w:color w:val="0072BC"/>
          <w:sz w:val="20"/>
          <w:szCs w:val="20"/>
        </w:rPr>
      </w:pPr>
      <w:hyperlink r:id="rId12" w:history="1">
        <w:r w:rsidRPr="00D94AD4">
          <w:rPr>
            <w:rStyle w:val="Lienhypertexte"/>
            <w:rFonts w:ascii="Arial" w:hAnsi="Arial"/>
            <w:color w:val="0072BC"/>
            <w:sz w:val="20"/>
            <w:szCs w:val="20"/>
          </w:rPr>
          <w:t>Product Images</w:t>
        </w:r>
      </w:hyperlink>
    </w:p>
    <w:p w14:paraId="44A9EC17" w14:textId="77777777" w:rsidR="00D94AD4" w:rsidRPr="00D94AD4" w:rsidRDefault="00D94AD4" w:rsidP="00D94AD4">
      <w:pPr>
        <w:pStyle w:val="Paragraphedeliste"/>
        <w:numPr>
          <w:ilvl w:val="0"/>
          <w:numId w:val="2"/>
        </w:numPr>
        <w:rPr>
          <w:rFonts w:ascii="Arial" w:hAnsi="Arial"/>
          <w:color w:val="0072BC"/>
          <w:sz w:val="20"/>
          <w:szCs w:val="20"/>
        </w:rPr>
      </w:pPr>
      <w:hyperlink r:id="rId13" w:history="1">
        <w:r w:rsidRPr="00D94AD4">
          <w:rPr>
            <w:rStyle w:val="Lienhypertexte"/>
            <w:rFonts w:ascii="Arial" w:hAnsi="Arial"/>
            <w:color w:val="0072BC"/>
            <w:sz w:val="20"/>
            <w:szCs w:val="20"/>
          </w:rPr>
          <w:t>Product Video B-Roll</w:t>
        </w:r>
      </w:hyperlink>
      <w:r w:rsidRPr="00D94AD4">
        <w:rPr>
          <w:rFonts w:ascii="Arial" w:hAnsi="Arial"/>
          <w:color w:val="0072BC"/>
          <w:sz w:val="20"/>
          <w:szCs w:val="20"/>
        </w:rPr>
        <w:t xml:space="preserve"> </w:t>
      </w:r>
      <w:r w:rsidRPr="00D94AD4">
        <w:rPr>
          <w:rFonts w:ascii="Arial" w:hAnsi="Arial"/>
          <w:color w:val="000000" w:themeColor="text1"/>
          <w:sz w:val="20"/>
          <w:szCs w:val="20"/>
        </w:rPr>
        <w:t>(.MOV)</w:t>
      </w:r>
    </w:p>
    <w:p w14:paraId="45D319BA" w14:textId="77777777" w:rsidR="00D94AD4" w:rsidRPr="00D94AD4" w:rsidRDefault="00D94AD4" w:rsidP="00D94AD4">
      <w:pPr>
        <w:pStyle w:val="Paragraphedeliste"/>
        <w:numPr>
          <w:ilvl w:val="0"/>
          <w:numId w:val="2"/>
        </w:numPr>
        <w:rPr>
          <w:rFonts w:ascii="Arial" w:hAnsi="Arial"/>
          <w:color w:val="0072BC"/>
          <w:sz w:val="20"/>
          <w:szCs w:val="20"/>
        </w:rPr>
      </w:pPr>
      <w:hyperlink r:id="rId14" w:history="1">
        <w:r w:rsidRPr="00D94AD4">
          <w:rPr>
            <w:rStyle w:val="Lienhypertexte"/>
            <w:rFonts w:ascii="Arial" w:hAnsi="Arial"/>
            <w:color w:val="0072BC"/>
            <w:sz w:val="20"/>
            <w:szCs w:val="20"/>
          </w:rPr>
          <w:t>Media Kit</w:t>
        </w:r>
      </w:hyperlink>
    </w:p>
    <w:p w14:paraId="4E8ED993" w14:textId="77777777" w:rsidR="00D94AD4" w:rsidRPr="00D94AD4" w:rsidRDefault="00D94AD4" w:rsidP="00D94AD4">
      <w:pPr>
        <w:pStyle w:val="Paragraphedeliste"/>
        <w:numPr>
          <w:ilvl w:val="0"/>
          <w:numId w:val="2"/>
        </w:numPr>
        <w:rPr>
          <w:rFonts w:ascii="Arial" w:hAnsi="Arial"/>
          <w:color w:val="0072BC"/>
          <w:sz w:val="20"/>
          <w:szCs w:val="20"/>
        </w:rPr>
      </w:pPr>
      <w:hyperlink r:id="rId15" w:history="1">
        <w:r w:rsidRPr="00D94AD4">
          <w:rPr>
            <w:rStyle w:val="Lienhypertexte"/>
            <w:rFonts w:ascii="Arial" w:hAnsi="Arial"/>
            <w:color w:val="0072BC"/>
            <w:sz w:val="20"/>
            <w:szCs w:val="20"/>
          </w:rPr>
          <w:t>Clippard Press Room</w:t>
        </w:r>
      </w:hyperlink>
    </w:p>
    <w:p w14:paraId="44962D3A" w14:textId="7772E491" w:rsidR="00752A6B" w:rsidRPr="00F60A32" w:rsidRDefault="00752A6B" w:rsidP="00F26B2E">
      <w:pPr>
        <w:rPr>
          <w:rFonts w:ascii="Arial" w:hAnsi="Arial"/>
        </w:rPr>
      </w:pPr>
    </w:p>
    <w:p w14:paraId="72B00CB2" w14:textId="6D3224FE" w:rsidR="006A0D2F" w:rsidRPr="00F60A32" w:rsidRDefault="006A0D2F" w:rsidP="00F26B2E">
      <w:pPr>
        <w:rPr>
          <w:rFonts w:ascii="Arial" w:hAnsi="Arial"/>
        </w:rPr>
      </w:pPr>
    </w:p>
    <w:p w14:paraId="64323973" w14:textId="77777777" w:rsidR="006A0D2F" w:rsidRPr="00F60A32" w:rsidRDefault="006A0D2F" w:rsidP="00F26B2E">
      <w:pPr>
        <w:rPr>
          <w:rFonts w:ascii="Arial" w:hAnsi="Arial"/>
        </w:rPr>
      </w:pPr>
    </w:p>
    <w:p w14:paraId="329A023C" w14:textId="7DB9AE39" w:rsidR="006A0D2F" w:rsidRPr="00F60A32" w:rsidRDefault="006A0D2F" w:rsidP="00F26B2E">
      <w:pPr>
        <w:rPr>
          <w:rFonts w:ascii="Arial" w:hAnsi="Arial"/>
        </w:rPr>
      </w:pPr>
    </w:p>
    <w:p w14:paraId="37E5F80A" w14:textId="16083E84" w:rsidR="006A0D2F" w:rsidRPr="00F60A32" w:rsidRDefault="006A0D2F" w:rsidP="00F26B2E">
      <w:pPr>
        <w:rPr>
          <w:rFonts w:ascii="Arial" w:hAnsi="Arial"/>
        </w:rPr>
      </w:pPr>
    </w:p>
    <w:p w14:paraId="77A02CCE" w14:textId="66E37C57" w:rsidR="005A079D" w:rsidRPr="00F60A32" w:rsidRDefault="005A079D" w:rsidP="00F26B2E">
      <w:pPr>
        <w:rPr>
          <w:rFonts w:ascii="Arial" w:hAnsi="Arial"/>
        </w:rPr>
      </w:pPr>
      <w:r w:rsidRPr="00F60A32">
        <w:rPr>
          <w:rFonts w:ascii="Arial" w:hAnsi="Arial"/>
        </w:rPr>
        <w:br w:type="page"/>
      </w:r>
    </w:p>
    <w:p w14:paraId="4F23EAF7" w14:textId="38EB18F0" w:rsidR="006A0D2F" w:rsidRPr="00F60A32" w:rsidRDefault="006A0D2F" w:rsidP="009505EE">
      <w:pPr>
        <w:pStyle w:val="Titre2"/>
        <w:rPr>
          <w:rFonts w:ascii="Arial" w:hAnsi="Arial"/>
        </w:rPr>
      </w:pPr>
      <w:bookmarkStart w:id="2" w:name="_Toc223429008"/>
      <w:r w:rsidRPr="00F60A32">
        <w:rPr>
          <w:rFonts w:ascii="Arial" w:hAnsi="Arial"/>
        </w:rPr>
        <w:lastRenderedPageBreak/>
        <w:t>PRESS RELEASE</w:t>
      </w:r>
      <w:r w:rsidR="000533F6" w:rsidRPr="00F60A32">
        <w:rPr>
          <w:rFonts w:ascii="Arial" w:hAnsi="Arial"/>
        </w:rPr>
        <w:t xml:space="preserve"> </w:t>
      </w:r>
      <w:r w:rsidR="00682E44" w:rsidRPr="00F60A32">
        <w:rPr>
          <w:rFonts w:ascii="Arial" w:hAnsi="Arial"/>
        </w:rPr>
        <w:t>–</w:t>
      </w:r>
      <w:r w:rsidR="000533F6" w:rsidRPr="00F60A32">
        <w:rPr>
          <w:rFonts w:ascii="Arial" w:hAnsi="Arial"/>
        </w:rPr>
        <w:t xml:space="preserve"> ENGLISH</w:t>
      </w:r>
      <w:bookmarkEnd w:id="2"/>
      <w:r w:rsidRPr="00F60A32">
        <w:rPr>
          <w:rFonts w:ascii="Arial" w:hAnsi="Arial"/>
        </w:rPr>
        <w:tab/>
      </w:r>
    </w:p>
    <w:p w14:paraId="5425D4C1" w14:textId="77777777" w:rsidR="006A0D2F" w:rsidRPr="00F60A32" w:rsidRDefault="006A0D2F" w:rsidP="00F26B2E">
      <w:pPr>
        <w:rPr>
          <w:rFonts w:ascii="Arial" w:hAnsi="Arial"/>
        </w:rPr>
      </w:pPr>
    </w:p>
    <w:p w14:paraId="0CCC6F54" w14:textId="5120152C" w:rsidR="00686E86" w:rsidRPr="00686E86" w:rsidRDefault="00686E86" w:rsidP="00686E86">
      <w:pPr>
        <w:rPr>
          <w:rFonts w:ascii="Arial" w:hAnsi="Arial"/>
          <w:b/>
          <w:bCs/>
          <w:sz w:val="28"/>
          <w:szCs w:val="28"/>
          <w:lang w:val="fr-BE"/>
        </w:rPr>
      </w:pPr>
      <w:r w:rsidRPr="00686E86">
        <w:rPr>
          <w:rFonts w:ascii="Arial" w:hAnsi="Arial"/>
          <w:b/>
          <w:bCs/>
          <w:sz w:val="28"/>
          <w:szCs w:val="28"/>
        </w:rPr>
        <w:t>Clippard Launches PHV Series Booster Valve</w:t>
      </w:r>
    </w:p>
    <w:p w14:paraId="15E71A53" w14:textId="77777777" w:rsidR="00686E86" w:rsidRPr="00686E86" w:rsidRDefault="00686E86" w:rsidP="00686E86">
      <w:pPr>
        <w:rPr>
          <w:rFonts w:ascii="Arial" w:hAnsi="Arial"/>
          <w:sz w:val="28"/>
          <w:szCs w:val="28"/>
        </w:rPr>
      </w:pPr>
      <w:r w:rsidRPr="00686E86">
        <w:rPr>
          <w:rFonts w:ascii="Arial" w:hAnsi="Arial"/>
          <w:i/>
          <w:iCs/>
          <w:sz w:val="28"/>
          <w:szCs w:val="28"/>
        </w:rPr>
        <w:t>Compact Power for High-Flow Applications</w:t>
      </w:r>
      <w:r w:rsidRPr="00686E86">
        <w:rPr>
          <w:rFonts w:ascii="Arial" w:hAnsi="Arial"/>
          <w:sz w:val="28"/>
          <w:szCs w:val="28"/>
        </w:rPr>
        <w:t> </w:t>
      </w:r>
    </w:p>
    <w:p w14:paraId="5DE991F5" w14:textId="77777777" w:rsidR="00686E86" w:rsidRPr="00686E86" w:rsidRDefault="00686E86" w:rsidP="00686E86">
      <w:pPr>
        <w:rPr>
          <w:rFonts w:ascii="Arial" w:hAnsi="Arial"/>
          <w:sz w:val="18"/>
          <w:szCs w:val="18"/>
        </w:rPr>
      </w:pPr>
      <w:r w:rsidRPr="00686E86">
        <w:rPr>
          <w:rFonts w:ascii="Arial" w:hAnsi="Arial"/>
          <w:sz w:val="18"/>
          <w:szCs w:val="18"/>
        </w:rPr>
        <w:t> </w:t>
      </w:r>
    </w:p>
    <w:p w14:paraId="6491397F" w14:textId="77777777" w:rsidR="00686E86" w:rsidRDefault="00686E86" w:rsidP="00686E86">
      <w:pPr>
        <w:rPr>
          <w:rFonts w:ascii="Arial" w:hAnsi="Arial"/>
          <w:sz w:val="20"/>
          <w:szCs w:val="20"/>
        </w:rPr>
      </w:pPr>
      <w:r w:rsidRPr="00686E86">
        <w:rPr>
          <w:rFonts w:ascii="Arial" w:hAnsi="Arial"/>
          <w:i/>
          <w:iCs/>
          <w:sz w:val="20"/>
          <w:szCs w:val="20"/>
        </w:rPr>
        <w:t>Louvain-la-Neuve, Belgium - </w:t>
      </w:r>
      <w:r w:rsidRPr="00686E86">
        <w:rPr>
          <w:rFonts w:ascii="Arial" w:hAnsi="Arial"/>
          <w:sz w:val="20"/>
          <w:szCs w:val="20"/>
        </w:rPr>
        <w:t>Clippard, a leading manufacturer of miniature precision pressure and flow control solutions, announces the release of its new </w:t>
      </w:r>
      <w:r w:rsidRPr="00686E86">
        <w:rPr>
          <w:rFonts w:ascii="Arial" w:hAnsi="Arial"/>
          <w:b/>
          <w:bCs/>
          <w:sz w:val="20"/>
          <w:szCs w:val="20"/>
        </w:rPr>
        <w:t>PHV Series Booster Valve</w:t>
      </w:r>
      <w:r w:rsidRPr="00686E86">
        <w:rPr>
          <w:rFonts w:ascii="Arial" w:hAnsi="Arial"/>
          <w:sz w:val="20"/>
          <w:szCs w:val="20"/>
        </w:rPr>
        <w:t>, delivering exceptional high-flow performance in a compact, pressure-piloted design. Engineered for manifold mounting, the PHV Series achieves output flows up to </w:t>
      </w:r>
      <w:r w:rsidRPr="00686E86">
        <w:rPr>
          <w:rFonts w:ascii="Arial" w:hAnsi="Arial"/>
          <w:b/>
          <w:bCs/>
          <w:sz w:val="20"/>
          <w:szCs w:val="20"/>
        </w:rPr>
        <w:t>400 l/min at 7 bar </w:t>
      </w:r>
      <w:r w:rsidRPr="00686E86">
        <w:rPr>
          <w:rFonts w:ascii="Arial" w:hAnsi="Arial"/>
          <w:sz w:val="20"/>
          <w:szCs w:val="20"/>
        </w:rPr>
        <w:t>(100 </w:t>
      </w:r>
      <w:proofErr w:type="spellStart"/>
      <w:r w:rsidRPr="00686E86">
        <w:rPr>
          <w:rFonts w:ascii="Arial" w:hAnsi="Arial"/>
          <w:sz w:val="20"/>
          <w:szCs w:val="20"/>
        </w:rPr>
        <w:t>psig</w:t>
      </w:r>
      <w:proofErr w:type="spellEnd"/>
      <w:r w:rsidRPr="00686E86">
        <w:rPr>
          <w:rFonts w:ascii="Arial" w:hAnsi="Arial"/>
          <w:sz w:val="20"/>
          <w:szCs w:val="20"/>
        </w:rPr>
        <w:t>) with a lightning-fast </w:t>
      </w:r>
      <w:r w:rsidRPr="00686E86">
        <w:rPr>
          <w:rFonts w:ascii="Arial" w:hAnsi="Arial"/>
          <w:b/>
          <w:bCs/>
          <w:sz w:val="20"/>
          <w:szCs w:val="20"/>
        </w:rPr>
        <w:t>10 </w:t>
      </w:r>
      <w:proofErr w:type="spellStart"/>
      <w:r w:rsidRPr="00686E86">
        <w:rPr>
          <w:rFonts w:ascii="Arial" w:hAnsi="Arial"/>
          <w:b/>
          <w:bCs/>
          <w:sz w:val="20"/>
          <w:szCs w:val="20"/>
        </w:rPr>
        <w:t>ms</w:t>
      </w:r>
      <w:proofErr w:type="spellEnd"/>
      <w:r w:rsidRPr="00686E86">
        <w:rPr>
          <w:rFonts w:ascii="Arial" w:hAnsi="Arial"/>
          <w:b/>
          <w:bCs/>
          <w:sz w:val="20"/>
          <w:szCs w:val="20"/>
        </w:rPr>
        <w:t> nominal response time</w:t>
      </w:r>
      <w:r w:rsidRPr="00686E86">
        <w:rPr>
          <w:rFonts w:ascii="Arial" w:hAnsi="Arial"/>
          <w:sz w:val="20"/>
          <w:szCs w:val="20"/>
        </w:rPr>
        <w:t>, making it ideal for high-speed automation, large-volume dosing, quick-venting, and other demanding applications.</w:t>
      </w:r>
      <w:r w:rsidRPr="00686E86">
        <w:rPr>
          <w:rFonts w:ascii="Arial" w:hAnsi="Arial"/>
          <w:sz w:val="20"/>
          <w:szCs w:val="20"/>
          <w:lang w:val="fr-BE"/>
        </w:rPr>
        <w:t> </w:t>
      </w:r>
      <w:r w:rsidRPr="00686E86">
        <w:rPr>
          <w:rFonts w:ascii="Arial" w:hAnsi="Arial"/>
          <w:sz w:val="20"/>
          <w:szCs w:val="20"/>
        </w:rPr>
        <w:t> </w:t>
      </w:r>
    </w:p>
    <w:p w14:paraId="0353BAF9" w14:textId="77777777" w:rsidR="00686E86" w:rsidRPr="00686E86" w:rsidRDefault="00686E86" w:rsidP="00686E86">
      <w:pPr>
        <w:rPr>
          <w:rFonts w:ascii="Arial" w:hAnsi="Arial"/>
          <w:sz w:val="20"/>
          <w:szCs w:val="20"/>
        </w:rPr>
      </w:pPr>
    </w:p>
    <w:p w14:paraId="3257A0A5" w14:textId="0845086E" w:rsidR="00686E86" w:rsidRDefault="00686E86" w:rsidP="00686E86">
      <w:pPr>
        <w:rPr>
          <w:rFonts w:ascii="Arial" w:hAnsi="Arial"/>
          <w:sz w:val="20"/>
          <w:szCs w:val="20"/>
        </w:rPr>
      </w:pPr>
      <w:r w:rsidRPr="00686E86">
        <w:rPr>
          <w:rFonts w:ascii="Arial" w:hAnsi="Arial"/>
          <w:sz w:val="20"/>
          <w:szCs w:val="20"/>
        </w:rPr>
        <w:t>The PHV Series stands out with its </w:t>
      </w:r>
      <w:r w:rsidRPr="00686E86">
        <w:rPr>
          <w:rFonts w:ascii="Arial" w:hAnsi="Arial"/>
          <w:b/>
          <w:bCs/>
          <w:sz w:val="20"/>
          <w:szCs w:val="20"/>
        </w:rPr>
        <w:t>low power consumption</w:t>
      </w:r>
      <w:r w:rsidRPr="00686E86">
        <w:rPr>
          <w:rFonts w:ascii="Arial" w:hAnsi="Arial"/>
          <w:sz w:val="20"/>
          <w:szCs w:val="20"/>
        </w:rPr>
        <w:t>, featuring efficient coil designs that minimize energy draw - an advantage for battery-powered or thermally sensitive systems. Its </w:t>
      </w:r>
      <w:r w:rsidRPr="00686E86">
        <w:rPr>
          <w:rFonts w:ascii="Arial" w:hAnsi="Arial"/>
          <w:b/>
          <w:bCs/>
          <w:sz w:val="20"/>
          <w:szCs w:val="20"/>
        </w:rPr>
        <w:t>compact</w:t>
      </w:r>
      <w:r>
        <w:rPr>
          <w:rFonts w:ascii="Arial" w:hAnsi="Arial"/>
          <w:b/>
          <w:bCs/>
          <w:sz w:val="20"/>
          <w:szCs w:val="20"/>
        </w:rPr>
        <w:t xml:space="preserve"> </w:t>
      </w:r>
      <w:r w:rsidRPr="00686E86">
        <w:rPr>
          <w:rFonts w:ascii="Arial" w:hAnsi="Arial"/>
          <w:b/>
          <w:bCs/>
          <w:sz w:val="20"/>
          <w:szCs w:val="20"/>
        </w:rPr>
        <w:t>footprint</w:t>
      </w:r>
      <w:r>
        <w:rPr>
          <w:rFonts w:ascii="Arial" w:hAnsi="Arial"/>
          <w:sz w:val="20"/>
          <w:szCs w:val="20"/>
        </w:rPr>
        <w:t xml:space="preserve"> </w:t>
      </w:r>
      <w:r w:rsidRPr="00686E86">
        <w:rPr>
          <w:rFonts w:ascii="Arial" w:hAnsi="Arial"/>
          <w:sz w:val="20"/>
          <w:szCs w:val="20"/>
        </w:rPr>
        <w:t>simplifies integration into dense assemblies and multi-valve manifolds, reducing installation time while saving valuable space. Available in </w:t>
      </w:r>
      <w:r w:rsidRPr="00686E86">
        <w:rPr>
          <w:rFonts w:ascii="Arial" w:hAnsi="Arial"/>
          <w:b/>
          <w:bCs/>
          <w:sz w:val="20"/>
          <w:szCs w:val="20"/>
        </w:rPr>
        <w:t>two pilot sizes </w:t>
      </w:r>
      <w:r w:rsidRPr="00686E86">
        <w:rPr>
          <w:rFonts w:ascii="Arial" w:hAnsi="Arial"/>
          <w:sz w:val="20"/>
          <w:szCs w:val="20"/>
        </w:rPr>
        <w:t>(10 mm and 15 mm), engineers</w:t>
      </w:r>
      <w:r>
        <w:rPr>
          <w:rFonts w:ascii="Arial" w:hAnsi="Arial"/>
          <w:sz w:val="20"/>
          <w:szCs w:val="20"/>
        </w:rPr>
        <w:t xml:space="preserve"> </w:t>
      </w:r>
      <w:r w:rsidRPr="00686E86">
        <w:rPr>
          <w:rFonts w:ascii="Arial" w:hAnsi="Arial"/>
          <w:sz w:val="20"/>
          <w:szCs w:val="20"/>
        </w:rPr>
        <w:t>can</w:t>
      </w:r>
      <w:r>
        <w:rPr>
          <w:rFonts w:ascii="Arial" w:hAnsi="Arial"/>
          <w:sz w:val="20"/>
          <w:szCs w:val="20"/>
        </w:rPr>
        <w:t xml:space="preserve"> </w:t>
      </w:r>
      <w:r w:rsidRPr="00686E86">
        <w:rPr>
          <w:rFonts w:ascii="Arial" w:hAnsi="Arial"/>
          <w:sz w:val="20"/>
          <w:szCs w:val="20"/>
        </w:rPr>
        <w:t>optimize</w:t>
      </w:r>
      <w:r>
        <w:rPr>
          <w:rFonts w:ascii="Arial" w:hAnsi="Arial"/>
          <w:sz w:val="20"/>
          <w:szCs w:val="20"/>
        </w:rPr>
        <w:t xml:space="preserve"> </w:t>
      </w:r>
      <w:r w:rsidRPr="00686E86">
        <w:rPr>
          <w:rFonts w:ascii="Arial" w:hAnsi="Arial"/>
          <w:sz w:val="20"/>
          <w:szCs w:val="20"/>
        </w:rPr>
        <w:t>performance</w:t>
      </w:r>
      <w:r>
        <w:rPr>
          <w:rFonts w:ascii="Arial" w:hAnsi="Arial"/>
          <w:sz w:val="20"/>
          <w:szCs w:val="20"/>
        </w:rPr>
        <w:t xml:space="preserve"> </w:t>
      </w:r>
      <w:r w:rsidRPr="00686E86">
        <w:rPr>
          <w:rFonts w:ascii="Arial" w:hAnsi="Arial"/>
          <w:sz w:val="20"/>
          <w:szCs w:val="20"/>
        </w:rPr>
        <w:t>for their specific application requirements.</w:t>
      </w:r>
      <w:r w:rsidRPr="00686E86">
        <w:rPr>
          <w:rFonts w:ascii="Arial" w:hAnsi="Arial"/>
          <w:sz w:val="20"/>
          <w:szCs w:val="20"/>
          <w:lang w:val="fr-BE"/>
        </w:rPr>
        <w:t> </w:t>
      </w:r>
      <w:r w:rsidRPr="00686E86">
        <w:rPr>
          <w:rFonts w:ascii="Arial" w:hAnsi="Arial"/>
          <w:sz w:val="20"/>
          <w:szCs w:val="20"/>
        </w:rPr>
        <w:t> </w:t>
      </w:r>
    </w:p>
    <w:p w14:paraId="1B194C4C" w14:textId="77777777" w:rsidR="00686E86" w:rsidRPr="00686E86" w:rsidRDefault="00686E86" w:rsidP="00686E86">
      <w:pPr>
        <w:rPr>
          <w:rFonts w:ascii="Arial" w:hAnsi="Arial"/>
          <w:sz w:val="20"/>
          <w:szCs w:val="20"/>
        </w:rPr>
      </w:pPr>
    </w:p>
    <w:p w14:paraId="66BA95CF" w14:textId="77777777" w:rsidR="00686E86" w:rsidRPr="00686E86" w:rsidRDefault="00686E86" w:rsidP="00686E86">
      <w:pPr>
        <w:rPr>
          <w:rFonts w:ascii="Arial" w:hAnsi="Arial"/>
          <w:sz w:val="20"/>
          <w:szCs w:val="20"/>
        </w:rPr>
      </w:pPr>
      <w:r w:rsidRPr="00686E86">
        <w:rPr>
          <w:rFonts w:ascii="Arial" w:hAnsi="Arial"/>
          <w:sz w:val="20"/>
          <w:szCs w:val="20"/>
        </w:rPr>
        <w:t>Key features include:</w:t>
      </w:r>
      <w:r w:rsidRPr="00686E86">
        <w:rPr>
          <w:rFonts w:ascii="Arial" w:hAnsi="Arial"/>
          <w:sz w:val="20"/>
          <w:szCs w:val="20"/>
          <w:lang w:val="fr-BE"/>
        </w:rPr>
        <w:t> </w:t>
      </w:r>
      <w:r w:rsidRPr="00686E86">
        <w:rPr>
          <w:rFonts w:ascii="Arial" w:hAnsi="Arial"/>
          <w:sz w:val="20"/>
          <w:szCs w:val="20"/>
        </w:rPr>
        <w:t> </w:t>
      </w:r>
    </w:p>
    <w:p w14:paraId="1F120510" w14:textId="77777777" w:rsidR="00686E86" w:rsidRPr="00686E86" w:rsidRDefault="00686E86" w:rsidP="00686E86">
      <w:pPr>
        <w:numPr>
          <w:ilvl w:val="0"/>
          <w:numId w:val="110"/>
        </w:numPr>
        <w:rPr>
          <w:rFonts w:ascii="Arial" w:hAnsi="Arial"/>
          <w:sz w:val="20"/>
          <w:szCs w:val="20"/>
        </w:rPr>
      </w:pPr>
      <w:r w:rsidRPr="00686E86">
        <w:rPr>
          <w:rFonts w:ascii="Arial" w:hAnsi="Arial"/>
          <w:b/>
          <w:bCs/>
          <w:sz w:val="20"/>
          <w:szCs w:val="20"/>
        </w:rPr>
        <w:t>High flow capacity</w:t>
      </w:r>
      <w:r w:rsidRPr="00686E86">
        <w:rPr>
          <w:rFonts w:ascii="Arial" w:hAnsi="Arial"/>
          <w:sz w:val="20"/>
          <w:szCs w:val="20"/>
        </w:rPr>
        <w:t> in a small package for rapid actuation and short cycle times</w:t>
      </w:r>
      <w:r w:rsidRPr="00686E86">
        <w:rPr>
          <w:rFonts w:ascii="Arial" w:hAnsi="Arial"/>
          <w:sz w:val="20"/>
          <w:szCs w:val="20"/>
          <w:lang w:val="fr-BE"/>
        </w:rPr>
        <w:t> </w:t>
      </w:r>
      <w:r w:rsidRPr="00686E86">
        <w:rPr>
          <w:rFonts w:ascii="Arial" w:hAnsi="Arial"/>
          <w:sz w:val="20"/>
          <w:szCs w:val="20"/>
        </w:rPr>
        <w:t> </w:t>
      </w:r>
    </w:p>
    <w:p w14:paraId="1158E8A5" w14:textId="77777777" w:rsidR="00686E86" w:rsidRPr="00686E86" w:rsidRDefault="00686E86" w:rsidP="00686E86">
      <w:pPr>
        <w:numPr>
          <w:ilvl w:val="0"/>
          <w:numId w:val="111"/>
        </w:numPr>
        <w:rPr>
          <w:rFonts w:ascii="Arial" w:hAnsi="Arial"/>
          <w:sz w:val="20"/>
          <w:szCs w:val="20"/>
        </w:rPr>
      </w:pPr>
      <w:r w:rsidRPr="00686E86">
        <w:rPr>
          <w:rFonts w:ascii="Arial" w:hAnsi="Arial"/>
          <w:b/>
          <w:bCs/>
          <w:sz w:val="20"/>
          <w:szCs w:val="20"/>
        </w:rPr>
        <w:t>Low power draw </w:t>
      </w:r>
      <w:r w:rsidRPr="00686E86">
        <w:rPr>
          <w:rFonts w:ascii="Arial" w:hAnsi="Arial"/>
          <w:sz w:val="20"/>
          <w:szCs w:val="20"/>
        </w:rPr>
        <w:t>for energy-conscious designs</w:t>
      </w:r>
      <w:r w:rsidRPr="00686E86">
        <w:rPr>
          <w:rFonts w:ascii="Arial" w:hAnsi="Arial"/>
          <w:sz w:val="20"/>
          <w:szCs w:val="20"/>
          <w:lang w:val="fr-BE"/>
        </w:rPr>
        <w:t> </w:t>
      </w:r>
      <w:r w:rsidRPr="00686E86">
        <w:rPr>
          <w:rFonts w:ascii="Arial" w:hAnsi="Arial"/>
          <w:sz w:val="20"/>
          <w:szCs w:val="20"/>
        </w:rPr>
        <w:t> </w:t>
      </w:r>
    </w:p>
    <w:p w14:paraId="1AE1AD67" w14:textId="77777777" w:rsidR="00686E86" w:rsidRPr="00686E86" w:rsidRDefault="00686E86" w:rsidP="00686E86">
      <w:pPr>
        <w:numPr>
          <w:ilvl w:val="0"/>
          <w:numId w:val="112"/>
        </w:numPr>
        <w:rPr>
          <w:rFonts w:ascii="Arial" w:hAnsi="Arial"/>
          <w:sz w:val="20"/>
          <w:szCs w:val="20"/>
        </w:rPr>
      </w:pPr>
      <w:r w:rsidRPr="00686E86">
        <w:rPr>
          <w:rFonts w:ascii="Arial" w:hAnsi="Arial"/>
          <w:b/>
          <w:bCs/>
          <w:sz w:val="20"/>
          <w:szCs w:val="20"/>
        </w:rPr>
        <w:t>Compact manifold-mount design </w:t>
      </w:r>
      <w:r w:rsidRPr="00686E86">
        <w:rPr>
          <w:rFonts w:ascii="Arial" w:hAnsi="Arial"/>
          <w:sz w:val="20"/>
          <w:szCs w:val="20"/>
        </w:rPr>
        <w:t>for space-saving integration</w:t>
      </w:r>
      <w:r w:rsidRPr="00686E86">
        <w:rPr>
          <w:rFonts w:ascii="Arial" w:hAnsi="Arial"/>
          <w:sz w:val="20"/>
          <w:szCs w:val="20"/>
          <w:lang w:val="fr-BE"/>
        </w:rPr>
        <w:t> </w:t>
      </w:r>
      <w:r w:rsidRPr="00686E86">
        <w:rPr>
          <w:rFonts w:ascii="Arial" w:hAnsi="Arial"/>
          <w:sz w:val="20"/>
          <w:szCs w:val="20"/>
        </w:rPr>
        <w:t> </w:t>
      </w:r>
    </w:p>
    <w:p w14:paraId="5EC60961" w14:textId="77777777" w:rsidR="00686E86" w:rsidRPr="00686E86" w:rsidRDefault="00686E86" w:rsidP="00686E86">
      <w:pPr>
        <w:numPr>
          <w:ilvl w:val="0"/>
          <w:numId w:val="113"/>
        </w:numPr>
        <w:rPr>
          <w:rFonts w:ascii="Arial" w:hAnsi="Arial"/>
          <w:sz w:val="20"/>
          <w:szCs w:val="20"/>
        </w:rPr>
      </w:pPr>
      <w:r w:rsidRPr="00686E86">
        <w:rPr>
          <w:rFonts w:ascii="Arial" w:hAnsi="Arial"/>
          <w:b/>
          <w:bCs/>
          <w:sz w:val="20"/>
          <w:szCs w:val="20"/>
        </w:rPr>
        <w:t>Fast 10 </w:t>
      </w:r>
      <w:proofErr w:type="spellStart"/>
      <w:r w:rsidRPr="00686E86">
        <w:rPr>
          <w:rFonts w:ascii="Arial" w:hAnsi="Arial"/>
          <w:b/>
          <w:bCs/>
          <w:sz w:val="20"/>
          <w:szCs w:val="20"/>
        </w:rPr>
        <w:t>ms</w:t>
      </w:r>
      <w:proofErr w:type="spellEnd"/>
      <w:r w:rsidRPr="00686E86">
        <w:rPr>
          <w:rFonts w:ascii="Arial" w:hAnsi="Arial"/>
          <w:b/>
          <w:bCs/>
          <w:sz w:val="20"/>
          <w:szCs w:val="20"/>
        </w:rPr>
        <w:t> nominal response </w:t>
      </w:r>
      <w:r w:rsidRPr="00686E86">
        <w:rPr>
          <w:rFonts w:ascii="Arial" w:hAnsi="Arial"/>
          <w:sz w:val="20"/>
          <w:szCs w:val="20"/>
        </w:rPr>
        <w:t>for precision control</w:t>
      </w:r>
      <w:r w:rsidRPr="00686E86">
        <w:rPr>
          <w:rFonts w:ascii="Arial" w:hAnsi="Arial"/>
          <w:sz w:val="20"/>
          <w:szCs w:val="20"/>
          <w:lang w:val="fr-BE"/>
        </w:rPr>
        <w:t> </w:t>
      </w:r>
      <w:r w:rsidRPr="00686E86">
        <w:rPr>
          <w:rFonts w:ascii="Arial" w:hAnsi="Arial"/>
          <w:sz w:val="20"/>
          <w:szCs w:val="20"/>
        </w:rPr>
        <w:t> </w:t>
      </w:r>
    </w:p>
    <w:p w14:paraId="6E62BA95" w14:textId="77777777" w:rsidR="00686E86" w:rsidRPr="00686E86" w:rsidRDefault="00686E86" w:rsidP="00686E86">
      <w:pPr>
        <w:numPr>
          <w:ilvl w:val="0"/>
          <w:numId w:val="114"/>
        </w:numPr>
        <w:rPr>
          <w:rFonts w:ascii="Arial" w:hAnsi="Arial"/>
          <w:sz w:val="20"/>
          <w:szCs w:val="20"/>
        </w:rPr>
      </w:pPr>
      <w:r w:rsidRPr="00686E86">
        <w:rPr>
          <w:rFonts w:ascii="Arial" w:hAnsi="Arial"/>
          <w:b/>
          <w:bCs/>
          <w:sz w:val="20"/>
          <w:szCs w:val="20"/>
        </w:rPr>
        <w:t>3-way, </w:t>
      </w:r>
      <w:proofErr w:type="gramStart"/>
      <w:r w:rsidRPr="00686E86">
        <w:rPr>
          <w:rFonts w:ascii="Arial" w:hAnsi="Arial"/>
          <w:b/>
          <w:bCs/>
          <w:sz w:val="20"/>
          <w:szCs w:val="20"/>
        </w:rPr>
        <w:t>normally-closed</w:t>
      </w:r>
      <w:proofErr w:type="gramEnd"/>
      <w:r w:rsidRPr="00686E86">
        <w:rPr>
          <w:rFonts w:ascii="Arial" w:hAnsi="Arial"/>
          <w:b/>
          <w:bCs/>
          <w:sz w:val="20"/>
          <w:szCs w:val="20"/>
        </w:rPr>
        <w:t> configuration </w:t>
      </w:r>
      <w:r w:rsidRPr="00686E86">
        <w:rPr>
          <w:rFonts w:ascii="Arial" w:hAnsi="Arial"/>
          <w:sz w:val="20"/>
          <w:szCs w:val="20"/>
        </w:rPr>
        <w:t>for built-in safety and versatility</w:t>
      </w:r>
      <w:r w:rsidRPr="00686E86">
        <w:rPr>
          <w:rFonts w:ascii="Arial" w:hAnsi="Arial"/>
          <w:sz w:val="20"/>
          <w:szCs w:val="20"/>
          <w:lang w:val="fr-BE"/>
        </w:rPr>
        <w:t> </w:t>
      </w:r>
      <w:r w:rsidRPr="00686E86">
        <w:rPr>
          <w:rFonts w:ascii="Arial" w:hAnsi="Arial"/>
          <w:sz w:val="20"/>
          <w:szCs w:val="20"/>
        </w:rPr>
        <w:t> </w:t>
      </w:r>
    </w:p>
    <w:p w14:paraId="5C9CD8FE" w14:textId="77777777" w:rsidR="00686E86" w:rsidRPr="00686E86" w:rsidRDefault="00686E86" w:rsidP="00686E86">
      <w:pPr>
        <w:rPr>
          <w:rFonts w:ascii="Arial" w:hAnsi="Arial"/>
          <w:sz w:val="20"/>
          <w:szCs w:val="20"/>
        </w:rPr>
      </w:pPr>
      <w:r w:rsidRPr="00686E86">
        <w:rPr>
          <w:rFonts w:ascii="Arial" w:hAnsi="Arial"/>
          <w:sz w:val="20"/>
          <w:szCs w:val="20"/>
        </w:rPr>
        <w:t> </w:t>
      </w:r>
    </w:p>
    <w:p w14:paraId="083D73A6" w14:textId="77777777" w:rsidR="00686E86" w:rsidRDefault="00686E86" w:rsidP="00686E86">
      <w:pPr>
        <w:rPr>
          <w:rFonts w:ascii="Arial" w:hAnsi="Arial"/>
          <w:sz w:val="20"/>
          <w:szCs w:val="20"/>
        </w:rPr>
      </w:pPr>
      <w:r w:rsidRPr="00686E86">
        <w:rPr>
          <w:rFonts w:ascii="Arial" w:hAnsi="Arial"/>
          <w:sz w:val="20"/>
          <w:szCs w:val="20"/>
        </w:rPr>
        <w:t>The PHV Series is engineered for a broad range of industries, including </w:t>
      </w:r>
      <w:r w:rsidRPr="00686E86">
        <w:rPr>
          <w:rFonts w:ascii="Arial" w:hAnsi="Arial"/>
          <w:b/>
          <w:bCs/>
          <w:sz w:val="20"/>
          <w:szCs w:val="20"/>
        </w:rPr>
        <w:t>medical devices, analytical instrumentation, packaging, and industrial automation. </w:t>
      </w:r>
      <w:r w:rsidRPr="00686E86">
        <w:rPr>
          <w:rFonts w:ascii="Arial" w:hAnsi="Arial"/>
          <w:sz w:val="20"/>
          <w:szCs w:val="20"/>
        </w:rPr>
        <w:t>In applications such as vacuum generation, gas delivery, dosing systems, and rapid venting, the PHV provides unmatched reliability and speed without sacrificing efficiency.</w:t>
      </w:r>
      <w:r w:rsidRPr="00686E86">
        <w:rPr>
          <w:rFonts w:ascii="Arial" w:hAnsi="Arial"/>
          <w:sz w:val="20"/>
          <w:szCs w:val="20"/>
          <w:lang w:val="fr-BE"/>
        </w:rPr>
        <w:t> </w:t>
      </w:r>
      <w:r w:rsidRPr="00686E86">
        <w:rPr>
          <w:rFonts w:ascii="Arial" w:hAnsi="Arial"/>
          <w:sz w:val="20"/>
          <w:szCs w:val="20"/>
        </w:rPr>
        <w:t> </w:t>
      </w:r>
    </w:p>
    <w:p w14:paraId="389600CC" w14:textId="77777777" w:rsidR="00686E86" w:rsidRPr="00686E86" w:rsidRDefault="00686E86" w:rsidP="00686E86">
      <w:pPr>
        <w:rPr>
          <w:rFonts w:ascii="Arial" w:hAnsi="Arial"/>
          <w:sz w:val="20"/>
          <w:szCs w:val="20"/>
        </w:rPr>
      </w:pPr>
    </w:p>
    <w:p w14:paraId="388A65F2" w14:textId="3D70B507" w:rsidR="00686E86" w:rsidRPr="00686E86" w:rsidRDefault="00686E86" w:rsidP="00686E86">
      <w:pPr>
        <w:rPr>
          <w:rFonts w:ascii="Arial" w:hAnsi="Arial"/>
          <w:color w:val="0072BC"/>
          <w:sz w:val="20"/>
          <w:szCs w:val="20"/>
        </w:rPr>
      </w:pPr>
      <w:r w:rsidRPr="00686E86">
        <w:rPr>
          <w:rFonts w:ascii="Arial" w:hAnsi="Arial"/>
          <w:sz w:val="20"/>
          <w:szCs w:val="20"/>
        </w:rPr>
        <w:t>For more information on this product</w:t>
      </w:r>
      <w:r w:rsidR="00DE34D0">
        <w:rPr>
          <w:rFonts w:ascii="Arial" w:hAnsi="Arial"/>
          <w:sz w:val="20"/>
          <w:szCs w:val="20"/>
        </w:rPr>
        <w:t xml:space="preserve">, visit </w:t>
      </w:r>
      <w:hyperlink r:id="rId16" w:history="1">
        <w:r w:rsidR="00EE07E7">
          <w:rPr>
            <w:rStyle w:val="Lienhypertexte"/>
            <w:rFonts w:ascii="Arial" w:hAnsi="Arial"/>
            <w:color w:val="0072BC"/>
            <w:sz w:val="20"/>
            <w:szCs w:val="20"/>
          </w:rPr>
          <w:t>shop.clippard.com/link/</w:t>
        </w:r>
        <w:proofErr w:type="spellStart"/>
        <w:r w:rsidR="00EE07E7">
          <w:rPr>
            <w:rStyle w:val="Lienhypertexte"/>
            <w:rFonts w:ascii="Arial" w:hAnsi="Arial"/>
            <w:color w:val="0072BC"/>
            <w:sz w:val="20"/>
            <w:szCs w:val="20"/>
          </w:rPr>
          <w:t>phv</w:t>
        </w:r>
        <w:proofErr w:type="spellEnd"/>
      </w:hyperlink>
      <w:r w:rsidR="00DE34D0" w:rsidRPr="00D55C19">
        <w:rPr>
          <w:rFonts w:ascii="Arial" w:hAnsi="Arial"/>
          <w:color w:val="0072BC"/>
          <w:sz w:val="20"/>
          <w:szCs w:val="20"/>
        </w:rPr>
        <w:t xml:space="preserve"> </w:t>
      </w:r>
      <w:r w:rsidR="00EE07E7" w:rsidRPr="00CF4EB6">
        <w:rPr>
          <w:rFonts w:ascii="Arial" w:hAnsi="Arial"/>
          <w:sz w:val="20"/>
          <w:szCs w:val="20"/>
        </w:rPr>
        <w:t>or call +32 10.45.21.34</w:t>
      </w:r>
      <w:r w:rsidR="00EE07E7">
        <w:rPr>
          <w:rFonts w:ascii="Arial" w:hAnsi="Arial"/>
          <w:sz w:val="20"/>
          <w:szCs w:val="20"/>
        </w:rPr>
        <w:t>.</w:t>
      </w:r>
    </w:p>
    <w:p w14:paraId="3E5CBAE1" w14:textId="77777777" w:rsidR="00CF4EB6" w:rsidRPr="00686E86" w:rsidRDefault="00CF4EB6" w:rsidP="00CF4EB6">
      <w:pPr>
        <w:rPr>
          <w:rFonts w:ascii="Arial" w:hAnsi="Arial"/>
          <w:sz w:val="20"/>
          <w:szCs w:val="20"/>
        </w:rPr>
      </w:pPr>
      <w:r w:rsidRPr="00CF4EB6">
        <w:rPr>
          <w:rFonts w:ascii="Arial" w:hAnsi="Arial"/>
          <w:sz w:val="20"/>
          <w:szCs w:val="20"/>
        </w:rPr>
        <w:t> </w:t>
      </w:r>
    </w:p>
    <w:p w14:paraId="0EE5BD4B" w14:textId="77777777" w:rsidR="00686E86" w:rsidRPr="00CF4EB6" w:rsidRDefault="00686E86" w:rsidP="00CF4EB6">
      <w:pPr>
        <w:rPr>
          <w:rFonts w:ascii="Arial" w:hAnsi="Arial"/>
          <w:sz w:val="20"/>
          <w:szCs w:val="20"/>
        </w:rPr>
      </w:pPr>
    </w:p>
    <w:p w14:paraId="067A3052" w14:textId="77777777" w:rsidR="00CF4EB6" w:rsidRPr="00CF4EB6" w:rsidRDefault="00CF4EB6" w:rsidP="00CF4EB6">
      <w:pPr>
        <w:rPr>
          <w:rFonts w:ascii="Arial" w:hAnsi="Arial"/>
          <w:b/>
          <w:bCs/>
          <w:sz w:val="20"/>
          <w:szCs w:val="20"/>
        </w:rPr>
      </w:pPr>
      <w:r w:rsidRPr="00CF4EB6">
        <w:rPr>
          <w:rFonts w:ascii="Arial" w:hAnsi="Arial"/>
          <w:b/>
          <w:bCs/>
          <w:sz w:val="20"/>
          <w:szCs w:val="20"/>
        </w:rPr>
        <w:t>ABOUT CLIPPARD </w:t>
      </w:r>
    </w:p>
    <w:p w14:paraId="189C6074" w14:textId="77777777" w:rsidR="00CF4EB6" w:rsidRPr="00CF4EB6" w:rsidRDefault="00CF4EB6" w:rsidP="00CF4EB6">
      <w:pPr>
        <w:rPr>
          <w:rFonts w:ascii="Arial" w:hAnsi="Arial"/>
          <w:sz w:val="20"/>
          <w:szCs w:val="20"/>
        </w:rPr>
      </w:pPr>
      <w:r w:rsidRPr="00CF4EB6">
        <w:rPr>
          <w:rFonts w:ascii="Arial" w:hAnsi="Arial"/>
          <w:sz w:val="20"/>
          <w:szCs w:val="20"/>
        </w:rPr>
        <w:t>Clippard is a third-generation, family-owned manufacturer specializing in precision pressure control, high-resolution flow control, and ultra-low leak solutions. Serving analytical instrumentation, medical device, and miniature process equipment markets, Clippard is trusted worldwide for accuracy, reliability, and performance. From innovative Spider Technology valves to advanced electronic controls and custom-engineered assemblies, Clippard partners with OEMs and design engineers to develop solutions that overcome complex challenges, optimize system performance, and support critical applications. </w:t>
      </w:r>
    </w:p>
    <w:p w14:paraId="422D117D" w14:textId="77777777" w:rsidR="00CF4EB6" w:rsidRPr="00CF4EB6" w:rsidRDefault="00CF4EB6" w:rsidP="00CF4EB6">
      <w:pPr>
        <w:rPr>
          <w:rFonts w:ascii="Arial" w:hAnsi="Arial"/>
          <w:sz w:val="20"/>
          <w:szCs w:val="20"/>
        </w:rPr>
      </w:pPr>
      <w:r w:rsidRPr="00CF4EB6">
        <w:rPr>
          <w:rFonts w:ascii="Arial" w:hAnsi="Arial"/>
          <w:sz w:val="20"/>
          <w:szCs w:val="20"/>
        </w:rPr>
        <w:t> </w:t>
      </w:r>
    </w:p>
    <w:p w14:paraId="5604CFF6" w14:textId="77777777" w:rsidR="00CF4EB6" w:rsidRPr="00CF4EB6" w:rsidRDefault="00CF4EB6" w:rsidP="00CF4EB6">
      <w:pPr>
        <w:rPr>
          <w:rFonts w:ascii="Arial" w:hAnsi="Arial"/>
          <w:sz w:val="20"/>
          <w:szCs w:val="20"/>
        </w:rPr>
      </w:pPr>
      <w:r w:rsidRPr="00CF4EB6">
        <w:rPr>
          <w:rFonts w:ascii="Arial" w:hAnsi="Arial"/>
          <w:sz w:val="20"/>
          <w:szCs w:val="20"/>
        </w:rPr>
        <w:t>For more information, please visit </w:t>
      </w:r>
      <w:hyperlink r:id="rId17" w:tgtFrame="_blank" w:history="1">
        <w:r w:rsidRPr="00CF4EB6">
          <w:rPr>
            <w:rStyle w:val="Lienhypertexte"/>
            <w:rFonts w:ascii="Arial" w:hAnsi="Arial"/>
            <w:color w:val="0072BC"/>
            <w:sz w:val="20"/>
            <w:szCs w:val="20"/>
          </w:rPr>
          <w:t>shop.clippard.eu</w:t>
        </w:r>
      </w:hyperlink>
      <w:r w:rsidRPr="00CF4EB6">
        <w:rPr>
          <w:rFonts w:ascii="Arial" w:hAnsi="Arial"/>
          <w:sz w:val="20"/>
          <w:szCs w:val="20"/>
        </w:rPr>
        <w:t> or call +32 10.45.21.34. </w:t>
      </w:r>
    </w:p>
    <w:p w14:paraId="4E600960" w14:textId="3B8733C6" w:rsidR="006A0D2F" w:rsidRPr="00686E86" w:rsidRDefault="006A0D2F" w:rsidP="00437ACF">
      <w:pPr>
        <w:rPr>
          <w:rFonts w:ascii="Arial" w:hAnsi="Arial"/>
          <w:sz w:val="20"/>
          <w:szCs w:val="20"/>
        </w:rPr>
      </w:pPr>
    </w:p>
    <w:p w14:paraId="6EC40DC0" w14:textId="77777777" w:rsidR="00194D8D" w:rsidRPr="00F60A32" w:rsidRDefault="00194D8D" w:rsidP="00437ACF">
      <w:pPr>
        <w:rPr>
          <w:rFonts w:ascii="Arial" w:hAnsi="Arial"/>
          <w:sz w:val="18"/>
          <w:szCs w:val="18"/>
        </w:rPr>
      </w:pPr>
    </w:p>
    <w:p w14:paraId="0F2B8A04" w14:textId="7F880592" w:rsidR="00D93DD6" w:rsidRPr="00355846" w:rsidRDefault="00194D8D" w:rsidP="00194D8D">
      <w:pPr>
        <w:widowControl/>
        <w:tabs>
          <w:tab w:val="clear" w:pos="1620"/>
          <w:tab w:val="clear" w:pos="5040"/>
        </w:tabs>
        <w:spacing w:line="240" w:lineRule="auto"/>
        <w:jc w:val="center"/>
        <w:rPr>
          <w:rFonts w:ascii="Arial" w:hAnsi="Arial"/>
          <w:sz w:val="16"/>
          <w:szCs w:val="16"/>
        </w:rPr>
      </w:pPr>
      <w:r w:rsidRPr="00F60A32">
        <w:rPr>
          <w:rFonts w:ascii="Arial" w:hAnsi="Arial"/>
          <w:sz w:val="16"/>
          <w:szCs w:val="16"/>
        </w:rPr>
        <w:t># # #</w:t>
      </w:r>
    </w:p>
    <w:p w14:paraId="640D072A" w14:textId="145A7C58" w:rsidR="001206E5" w:rsidRPr="00F60A32" w:rsidRDefault="00D93DD6" w:rsidP="00D93DD6">
      <w:pPr>
        <w:widowControl/>
        <w:tabs>
          <w:tab w:val="clear" w:pos="1620"/>
          <w:tab w:val="clear" w:pos="5040"/>
        </w:tabs>
        <w:spacing w:line="240" w:lineRule="auto"/>
        <w:jc w:val="center"/>
        <w:rPr>
          <w:rFonts w:ascii="Arial" w:hAnsi="Arial"/>
          <w:b/>
          <w:bCs/>
          <w:color w:val="0072BC"/>
          <w:sz w:val="24"/>
          <w:szCs w:val="24"/>
        </w:rPr>
      </w:pPr>
      <w:r w:rsidRPr="00355846">
        <w:rPr>
          <w:rFonts w:ascii="Arial" w:hAnsi="Arial"/>
          <w:sz w:val="16"/>
          <w:szCs w:val="16"/>
        </w:rPr>
        <w:t>Clippard Europe • Parc Scientifique Einstein, Rue du Bosquet 6, 1348 Louvain-la-Neuve, Belgium • +32 10.45.21.34</w:t>
      </w:r>
      <w:r w:rsidR="001206E5" w:rsidRPr="00F60A32">
        <w:rPr>
          <w:rFonts w:ascii="Arial" w:hAnsi="Arial"/>
        </w:rPr>
        <w:br w:type="page"/>
      </w:r>
    </w:p>
    <w:p w14:paraId="128E2BD7" w14:textId="71585049" w:rsidR="007E31B7" w:rsidRPr="00F60A32" w:rsidRDefault="000533F6" w:rsidP="009505EE">
      <w:pPr>
        <w:pStyle w:val="Titre2"/>
        <w:rPr>
          <w:rFonts w:ascii="Arial" w:hAnsi="Arial"/>
        </w:rPr>
      </w:pPr>
      <w:bookmarkStart w:id="3" w:name="_Toc223429009"/>
      <w:r w:rsidRPr="00F60A32">
        <w:rPr>
          <w:rFonts w:ascii="Arial" w:hAnsi="Arial"/>
        </w:rPr>
        <w:lastRenderedPageBreak/>
        <w:t xml:space="preserve">PRESS RELEASE </w:t>
      </w:r>
      <w:r w:rsidR="007E31B7" w:rsidRPr="00F60A32">
        <w:rPr>
          <w:rFonts w:ascii="Arial" w:hAnsi="Arial"/>
        </w:rPr>
        <w:t>–</w:t>
      </w:r>
      <w:r w:rsidRPr="00F60A32">
        <w:rPr>
          <w:rFonts w:ascii="Arial" w:hAnsi="Arial"/>
        </w:rPr>
        <w:t xml:space="preserve"> </w:t>
      </w:r>
      <w:r w:rsidR="007E31B7" w:rsidRPr="00F60A32">
        <w:rPr>
          <w:rFonts w:ascii="Arial" w:hAnsi="Arial"/>
        </w:rPr>
        <w:t>FRENCH</w:t>
      </w:r>
      <w:bookmarkEnd w:id="3"/>
    </w:p>
    <w:p w14:paraId="1284EA9F" w14:textId="77777777" w:rsidR="00216985" w:rsidRDefault="00216985" w:rsidP="00216985">
      <w:pPr>
        <w:pStyle w:val="paragraph"/>
        <w:spacing w:before="0" w:beforeAutospacing="0" w:after="0" w:afterAutospacing="0"/>
        <w:textAlignment w:val="baseline"/>
        <w:rPr>
          <w:rStyle w:val="normaltextrun"/>
          <w:rFonts w:ascii="Avenir LT Pro 65 Medium" w:hAnsi="Avenir LT Pro 65 Medium" w:cs="Segoe UI"/>
          <w:b/>
          <w:bCs/>
          <w:sz w:val="28"/>
          <w:szCs w:val="28"/>
          <w:lang w:val="fr-BE"/>
        </w:rPr>
      </w:pPr>
    </w:p>
    <w:p w14:paraId="5815A799" w14:textId="096C1597" w:rsidR="00216985" w:rsidRPr="00216985" w:rsidRDefault="00216985" w:rsidP="00216985">
      <w:pPr>
        <w:pStyle w:val="paragraph"/>
        <w:spacing w:before="0" w:beforeAutospacing="0" w:after="0" w:afterAutospacing="0"/>
        <w:textAlignment w:val="baseline"/>
        <w:rPr>
          <w:rFonts w:ascii="Arial" w:hAnsi="Arial" w:cs="Arial"/>
          <w:sz w:val="18"/>
          <w:szCs w:val="18"/>
        </w:rPr>
      </w:pPr>
      <w:r w:rsidRPr="00216985">
        <w:rPr>
          <w:rStyle w:val="normaltextrun"/>
          <w:rFonts w:ascii="Arial" w:hAnsi="Arial" w:cs="Arial"/>
          <w:b/>
          <w:bCs/>
          <w:sz w:val="28"/>
          <w:szCs w:val="28"/>
          <w:lang w:val="fr-BE"/>
        </w:rPr>
        <w:t>Clippard lance la série PHV de vannes amplificatrices </w:t>
      </w:r>
      <w:r w:rsidRPr="00216985">
        <w:rPr>
          <w:rStyle w:val="eop"/>
          <w:rFonts w:ascii="Arial" w:hAnsi="Arial" w:cs="Arial"/>
          <w:sz w:val="28"/>
          <w:szCs w:val="28"/>
        </w:rPr>
        <w:t> </w:t>
      </w:r>
    </w:p>
    <w:p w14:paraId="51CB88C0" w14:textId="77777777" w:rsidR="00216985" w:rsidRPr="00216985" w:rsidRDefault="00216985" w:rsidP="00216985">
      <w:pPr>
        <w:pStyle w:val="paragraph"/>
        <w:spacing w:before="0" w:beforeAutospacing="0" w:after="0" w:afterAutospacing="0"/>
        <w:textAlignment w:val="baseline"/>
        <w:rPr>
          <w:rStyle w:val="eop"/>
          <w:rFonts w:ascii="Arial" w:hAnsi="Arial" w:cs="Arial"/>
          <w:sz w:val="28"/>
          <w:szCs w:val="28"/>
        </w:rPr>
      </w:pPr>
      <w:r w:rsidRPr="00216985">
        <w:rPr>
          <w:rStyle w:val="normaltextrun"/>
          <w:rFonts w:ascii="Arial" w:hAnsi="Arial" w:cs="Arial"/>
          <w:i/>
          <w:iCs/>
          <w:sz w:val="28"/>
          <w:szCs w:val="28"/>
          <w:lang w:val="fr-BE"/>
        </w:rPr>
        <w:t>Puissance compacte pour applications à haut débit </w:t>
      </w:r>
      <w:r w:rsidRPr="00216985">
        <w:rPr>
          <w:rStyle w:val="eop"/>
          <w:rFonts w:ascii="Arial" w:hAnsi="Arial" w:cs="Arial"/>
          <w:sz w:val="28"/>
          <w:szCs w:val="28"/>
        </w:rPr>
        <w:t> </w:t>
      </w:r>
    </w:p>
    <w:p w14:paraId="236EC740" w14:textId="77777777" w:rsidR="00216985" w:rsidRPr="00216985" w:rsidRDefault="00216985" w:rsidP="00216985">
      <w:pPr>
        <w:pStyle w:val="paragraph"/>
        <w:spacing w:before="0" w:beforeAutospacing="0" w:after="0" w:afterAutospacing="0"/>
        <w:textAlignment w:val="baseline"/>
        <w:rPr>
          <w:rFonts w:ascii="Arial" w:hAnsi="Arial" w:cs="Arial"/>
          <w:sz w:val="18"/>
          <w:szCs w:val="18"/>
        </w:rPr>
      </w:pPr>
    </w:p>
    <w:p w14:paraId="084A045F" w14:textId="77777777" w:rsidR="00216985" w:rsidRPr="00D65329" w:rsidRDefault="00216985" w:rsidP="00D65329">
      <w:pPr>
        <w:pStyle w:val="paragraph"/>
        <w:spacing w:before="0" w:beforeAutospacing="0" w:after="0" w:afterAutospacing="0" w:line="276" w:lineRule="auto"/>
        <w:textAlignment w:val="baseline"/>
        <w:rPr>
          <w:rStyle w:val="eop"/>
          <w:rFonts w:ascii="Arial" w:hAnsi="Arial" w:cs="Arial"/>
          <w:sz w:val="20"/>
          <w:szCs w:val="20"/>
        </w:rPr>
      </w:pPr>
      <w:r w:rsidRPr="00D65329">
        <w:rPr>
          <w:rStyle w:val="normaltextrun"/>
          <w:rFonts w:ascii="Arial" w:hAnsi="Arial" w:cs="Arial"/>
          <w:i/>
          <w:iCs/>
          <w:sz w:val="20"/>
          <w:szCs w:val="20"/>
          <w:lang w:val="fr-BE"/>
        </w:rPr>
        <w:t>Louvain-la-Neuve, Belgique</w:t>
      </w:r>
      <w:r w:rsidRPr="00D65329">
        <w:rPr>
          <w:rStyle w:val="normaltextrun"/>
          <w:rFonts w:ascii="Arial" w:hAnsi="Arial" w:cs="Arial"/>
          <w:sz w:val="20"/>
          <w:szCs w:val="20"/>
          <w:lang w:val="fr-BE"/>
        </w:rPr>
        <w:t> – Clippard, fabricant reconnu de solutions miniatures de précision pour la régulation de pression et de débit, annonce le lancement de sa nouvelle série </w:t>
      </w:r>
      <w:r w:rsidRPr="00D65329">
        <w:rPr>
          <w:rStyle w:val="normaltextrun"/>
          <w:rFonts w:ascii="Arial" w:hAnsi="Arial" w:cs="Arial"/>
          <w:b/>
          <w:bCs/>
          <w:sz w:val="20"/>
          <w:szCs w:val="20"/>
          <w:lang w:val="fr-BE"/>
        </w:rPr>
        <w:t>PHV de vannes amplificatrices</w:t>
      </w:r>
      <w:r w:rsidRPr="00D65329">
        <w:rPr>
          <w:rStyle w:val="normaltextrun"/>
          <w:rFonts w:ascii="Arial" w:hAnsi="Arial" w:cs="Arial"/>
          <w:sz w:val="20"/>
          <w:szCs w:val="20"/>
          <w:lang w:val="fr-BE"/>
        </w:rPr>
        <w:t>, offrant des performances de haut débit exceptionnelles dans un design compact à commande pneumatique. Conçue pour un montage sur embase, la série PHV atteint des débits de sortie allant jusqu’à </w:t>
      </w:r>
      <w:r w:rsidRPr="00D65329">
        <w:rPr>
          <w:rStyle w:val="normaltextrun"/>
          <w:rFonts w:ascii="Arial" w:hAnsi="Arial" w:cs="Arial"/>
          <w:b/>
          <w:bCs/>
          <w:sz w:val="20"/>
          <w:szCs w:val="20"/>
          <w:lang w:val="fr-BE"/>
        </w:rPr>
        <w:t>400 l/min à 7 </w:t>
      </w:r>
      <w:proofErr w:type="gramStart"/>
      <w:r w:rsidRPr="00D65329">
        <w:rPr>
          <w:rStyle w:val="normaltextrun"/>
          <w:rFonts w:ascii="Arial" w:hAnsi="Arial" w:cs="Arial"/>
          <w:b/>
          <w:bCs/>
          <w:sz w:val="20"/>
          <w:szCs w:val="20"/>
          <w:lang w:val="fr-BE"/>
        </w:rPr>
        <w:t>bar</w:t>
      </w:r>
      <w:proofErr w:type="gramEnd"/>
      <w:r w:rsidRPr="00D65329">
        <w:rPr>
          <w:rStyle w:val="normaltextrun"/>
          <w:rFonts w:ascii="Arial" w:hAnsi="Arial" w:cs="Arial"/>
          <w:sz w:val="20"/>
          <w:szCs w:val="20"/>
          <w:lang w:val="fr-BE"/>
        </w:rPr>
        <w:t> (100 </w:t>
      </w:r>
      <w:proofErr w:type="spellStart"/>
      <w:r w:rsidRPr="00D65329">
        <w:rPr>
          <w:rStyle w:val="normaltextrun"/>
          <w:rFonts w:ascii="Arial" w:hAnsi="Arial" w:cs="Arial"/>
          <w:sz w:val="20"/>
          <w:szCs w:val="20"/>
          <w:lang w:val="fr-BE"/>
        </w:rPr>
        <w:t>psig</w:t>
      </w:r>
      <w:proofErr w:type="spellEnd"/>
      <w:r w:rsidRPr="00D65329">
        <w:rPr>
          <w:rStyle w:val="normaltextrun"/>
          <w:rFonts w:ascii="Arial" w:hAnsi="Arial" w:cs="Arial"/>
          <w:sz w:val="20"/>
          <w:szCs w:val="20"/>
          <w:lang w:val="fr-BE"/>
        </w:rPr>
        <w:t>) avec un temps de </w:t>
      </w:r>
      <w:r w:rsidRPr="00D65329">
        <w:rPr>
          <w:rStyle w:val="normaltextrun"/>
          <w:rFonts w:ascii="Arial" w:hAnsi="Arial" w:cs="Arial"/>
          <w:b/>
          <w:bCs/>
          <w:sz w:val="20"/>
          <w:szCs w:val="20"/>
          <w:lang w:val="fr-BE"/>
        </w:rPr>
        <w:t>réponse nominal ultra-rapide de 10 ms</w:t>
      </w:r>
      <w:r w:rsidRPr="00D65329">
        <w:rPr>
          <w:rStyle w:val="normaltextrun"/>
          <w:rFonts w:ascii="Arial" w:hAnsi="Arial" w:cs="Arial"/>
          <w:sz w:val="20"/>
          <w:szCs w:val="20"/>
          <w:lang w:val="fr-BE"/>
        </w:rPr>
        <w:t>. Cela en fait une solution idéale pour l’automatisation à grande vitesse, le dosage de grands volumes, la mise à l’air rapide et d’autres applications exigeantes. </w:t>
      </w:r>
      <w:r w:rsidRPr="00D65329">
        <w:rPr>
          <w:rStyle w:val="eop"/>
          <w:rFonts w:ascii="Arial" w:hAnsi="Arial" w:cs="Arial"/>
          <w:sz w:val="20"/>
          <w:szCs w:val="20"/>
        </w:rPr>
        <w:t> </w:t>
      </w:r>
    </w:p>
    <w:p w14:paraId="5DF59593" w14:textId="77777777" w:rsidR="00216985" w:rsidRPr="00D65329" w:rsidRDefault="00216985" w:rsidP="00D65329">
      <w:pPr>
        <w:pStyle w:val="paragraph"/>
        <w:spacing w:before="0" w:beforeAutospacing="0" w:after="0" w:afterAutospacing="0" w:line="276" w:lineRule="auto"/>
        <w:textAlignment w:val="baseline"/>
        <w:rPr>
          <w:rFonts w:ascii="Arial" w:hAnsi="Arial" w:cs="Arial"/>
          <w:sz w:val="20"/>
          <w:szCs w:val="20"/>
        </w:rPr>
      </w:pPr>
    </w:p>
    <w:p w14:paraId="1A966317" w14:textId="77777777" w:rsidR="00216985" w:rsidRPr="00D65329" w:rsidRDefault="00216985" w:rsidP="00D65329">
      <w:pPr>
        <w:pStyle w:val="paragraph"/>
        <w:spacing w:before="0" w:beforeAutospacing="0" w:after="0" w:afterAutospacing="0" w:line="276" w:lineRule="auto"/>
        <w:textAlignment w:val="baseline"/>
        <w:rPr>
          <w:rStyle w:val="eop"/>
          <w:rFonts w:ascii="Arial" w:hAnsi="Arial" w:cs="Arial"/>
          <w:sz w:val="20"/>
          <w:szCs w:val="20"/>
        </w:rPr>
      </w:pPr>
      <w:r w:rsidRPr="00D65329">
        <w:rPr>
          <w:rStyle w:val="normaltextrun"/>
          <w:rFonts w:ascii="Arial" w:hAnsi="Arial" w:cs="Arial"/>
          <w:sz w:val="20"/>
          <w:szCs w:val="20"/>
          <w:lang w:val="fr-BE"/>
        </w:rPr>
        <w:t>La série PHV se distingue par sa </w:t>
      </w:r>
      <w:r w:rsidRPr="00D65329">
        <w:rPr>
          <w:rStyle w:val="normaltextrun"/>
          <w:rFonts w:ascii="Arial" w:hAnsi="Arial" w:cs="Arial"/>
          <w:b/>
          <w:bCs/>
          <w:sz w:val="20"/>
          <w:szCs w:val="20"/>
          <w:lang w:val="fr-BE"/>
        </w:rPr>
        <w:t>faible consommation d’énergie</w:t>
      </w:r>
      <w:r w:rsidRPr="00D65329">
        <w:rPr>
          <w:rStyle w:val="normaltextrun"/>
          <w:rFonts w:ascii="Arial" w:hAnsi="Arial" w:cs="Arial"/>
          <w:sz w:val="20"/>
          <w:szCs w:val="20"/>
          <w:lang w:val="fr-BE"/>
        </w:rPr>
        <w:t>, grâce à des bobines optimisées qui réduisent l’appel de courant – un atout pour les systèmes alimentés par batterie ou sensibles à la chaleur. Son </w:t>
      </w:r>
      <w:r w:rsidRPr="00D65329">
        <w:rPr>
          <w:rStyle w:val="normaltextrun"/>
          <w:rFonts w:ascii="Arial" w:hAnsi="Arial" w:cs="Arial"/>
          <w:b/>
          <w:bCs/>
          <w:sz w:val="20"/>
          <w:szCs w:val="20"/>
          <w:lang w:val="fr-BE"/>
        </w:rPr>
        <w:t>format compact</w:t>
      </w:r>
      <w:r w:rsidRPr="00D65329">
        <w:rPr>
          <w:rStyle w:val="normaltextrun"/>
          <w:rFonts w:ascii="Arial" w:hAnsi="Arial" w:cs="Arial"/>
          <w:sz w:val="20"/>
          <w:szCs w:val="20"/>
          <w:lang w:val="fr-BE"/>
        </w:rPr>
        <w:t> facilite l’intégration dans des ensembles denses et des embases multi-vannes, réduisant le temps d’installation tout en économisant un espace précieux. Disponible </w:t>
      </w:r>
      <w:r w:rsidRPr="00D65329">
        <w:rPr>
          <w:rStyle w:val="normaltextrun"/>
          <w:rFonts w:ascii="Arial" w:hAnsi="Arial" w:cs="Arial"/>
          <w:b/>
          <w:bCs/>
          <w:sz w:val="20"/>
          <w:szCs w:val="20"/>
          <w:lang w:val="fr-BE"/>
        </w:rPr>
        <w:t>en deux tailles de pilote</w:t>
      </w:r>
      <w:r w:rsidRPr="00D65329">
        <w:rPr>
          <w:rStyle w:val="normaltextrun"/>
          <w:rFonts w:ascii="Arial" w:hAnsi="Arial" w:cs="Arial"/>
          <w:sz w:val="20"/>
          <w:szCs w:val="20"/>
          <w:lang w:val="fr-BE"/>
        </w:rPr>
        <w:t> (10 mm et 15 mm), elle permet aux ingénieurs d’optimiser les performances selon les exigences spécifiques de leurs applications. </w:t>
      </w:r>
      <w:r w:rsidRPr="00D65329">
        <w:rPr>
          <w:rStyle w:val="eop"/>
          <w:rFonts w:ascii="Arial" w:hAnsi="Arial" w:cs="Arial"/>
          <w:sz w:val="20"/>
          <w:szCs w:val="20"/>
        </w:rPr>
        <w:t> </w:t>
      </w:r>
    </w:p>
    <w:p w14:paraId="68A6A065" w14:textId="77777777" w:rsidR="00216985" w:rsidRPr="00D65329" w:rsidRDefault="00216985" w:rsidP="00D65329">
      <w:pPr>
        <w:pStyle w:val="paragraph"/>
        <w:spacing w:before="0" w:beforeAutospacing="0" w:after="0" w:afterAutospacing="0" w:line="276" w:lineRule="auto"/>
        <w:textAlignment w:val="baseline"/>
        <w:rPr>
          <w:rFonts w:ascii="Arial" w:hAnsi="Arial" w:cs="Arial"/>
          <w:sz w:val="20"/>
          <w:szCs w:val="20"/>
        </w:rPr>
      </w:pPr>
    </w:p>
    <w:p w14:paraId="16643423" w14:textId="77777777" w:rsidR="00216985" w:rsidRPr="00D65329" w:rsidRDefault="00216985" w:rsidP="00D65329">
      <w:pPr>
        <w:pStyle w:val="paragraph"/>
        <w:spacing w:before="0" w:beforeAutospacing="0" w:after="0" w:afterAutospacing="0" w:line="276" w:lineRule="auto"/>
        <w:textAlignment w:val="baseline"/>
        <w:rPr>
          <w:rFonts w:ascii="Arial" w:hAnsi="Arial" w:cs="Arial"/>
          <w:sz w:val="20"/>
          <w:szCs w:val="20"/>
        </w:rPr>
      </w:pPr>
      <w:r w:rsidRPr="00D65329">
        <w:rPr>
          <w:rStyle w:val="normaltextrun"/>
          <w:rFonts w:ascii="Arial" w:hAnsi="Arial" w:cs="Arial"/>
          <w:sz w:val="20"/>
          <w:szCs w:val="20"/>
          <w:lang w:val="fr-BE"/>
        </w:rPr>
        <w:t>Caractéristiques principales : </w:t>
      </w:r>
      <w:r w:rsidRPr="00D65329">
        <w:rPr>
          <w:rStyle w:val="eop"/>
          <w:rFonts w:ascii="Arial" w:hAnsi="Arial" w:cs="Arial"/>
          <w:sz w:val="20"/>
          <w:szCs w:val="20"/>
        </w:rPr>
        <w:t> </w:t>
      </w:r>
    </w:p>
    <w:p w14:paraId="1D30E0D5" w14:textId="77777777" w:rsidR="00216985" w:rsidRPr="00D65329" w:rsidRDefault="00216985" w:rsidP="00D65329">
      <w:pPr>
        <w:pStyle w:val="paragraph"/>
        <w:numPr>
          <w:ilvl w:val="0"/>
          <w:numId w:val="115"/>
        </w:numPr>
        <w:tabs>
          <w:tab w:val="clear" w:pos="720"/>
          <w:tab w:val="num" w:pos="1080"/>
        </w:tabs>
        <w:spacing w:before="0" w:beforeAutospacing="0" w:after="0" w:afterAutospacing="0" w:line="276" w:lineRule="auto"/>
        <w:ind w:left="630"/>
        <w:textAlignment w:val="baseline"/>
        <w:rPr>
          <w:rFonts w:ascii="Arial" w:hAnsi="Arial" w:cs="Arial"/>
          <w:sz w:val="20"/>
          <w:szCs w:val="20"/>
        </w:rPr>
      </w:pPr>
      <w:r w:rsidRPr="00D65329">
        <w:rPr>
          <w:rStyle w:val="normaltextrun"/>
          <w:rFonts w:ascii="Arial" w:hAnsi="Arial" w:cs="Arial"/>
          <w:b/>
          <w:bCs/>
          <w:sz w:val="20"/>
          <w:szCs w:val="20"/>
          <w:lang w:val="fr-BE"/>
        </w:rPr>
        <w:t>Capacité de haut débit</w:t>
      </w:r>
      <w:r w:rsidRPr="00D65329">
        <w:rPr>
          <w:rStyle w:val="normaltextrun"/>
          <w:rFonts w:ascii="Arial" w:hAnsi="Arial" w:cs="Arial"/>
          <w:sz w:val="20"/>
          <w:szCs w:val="20"/>
          <w:lang w:val="fr-BE"/>
        </w:rPr>
        <w:t> dans un format compact pour des actionnements rapides et des temps de cycle réduits </w:t>
      </w:r>
      <w:r w:rsidRPr="00D65329">
        <w:rPr>
          <w:rStyle w:val="eop"/>
          <w:rFonts w:ascii="Arial" w:hAnsi="Arial" w:cs="Arial"/>
          <w:sz w:val="20"/>
          <w:szCs w:val="20"/>
        </w:rPr>
        <w:t> </w:t>
      </w:r>
    </w:p>
    <w:p w14:paraId="772E151B" w14:textId="77777777" w:rsidR="00216985" w:rsidRPr="00D65329" w:rsidRDefault="00216985" w:rsidP="00D65329">
      <w:pPr>
        <w:pStyle w:val="paragraph"/>
        <w:numPr>
          <w:ilvl w:val="0"/>
          <w:numId w:val="116"/>
        </w:numPr>
        <w:tabs>
          <w:tab w:val="clear" w:pos="720"/>
          <w:tab w:val="num" w:pos="1080"/>
        </w:tabs>
        <w:spacing w:before="0" w:beforeAutospacing="0" w:after="0" w:afterAutospacing="0" w:line="276" w:lineRule="auto"/>
        <w:ind w:left="630"/>
        <w:textAlignment w:val="baseline"/>
        <w:rPr>
          <w:rFonts w:ascii="Arial" w:hAnsi="Arial" w:cs="Arial"/>
          <w:sz w:val="20"/>
          <w:szCs w:val="20"/>
        </w:rPr>
      </w:pPr>
      <w:r w:rsidRPr="00D65329">
        <w:rPr>
          <w:rStyle w:val="normaltextrun"/>
          <w:rFonts w:ascii="Arial" w:hAnsi="Arial" w:cs="Arial"/>
          <w:b/>
          <w:bCs/>
          <w:sz w:val="20"/>
          <w:szCs w:val="20"/>
          <w:lang w:val="fr-BE"/>
        </w:rPr>
        <w:t>Faible consommation</w:t>
      </w:r>
      <w:r w:rsidRPr="00D65329">
        <w:rPr>
          <w:rStyle w:val="normaltextrun"/>
          <w:rFonts w:ascii="Arial" w:hAnsi="Arial" w:cs="Arial"/>
          <w:sz w:val="20"/>
          <w:szCs w:val="20"/>
          <w:lang w:val="fr-BE"/>
        </w:rPr>
        <w:t> pour des conceptions économes en énergie </w:t>
      </w:r>
      <w:r w:rsidRPr="00D65329">
        <w:rPr>
          <w:rStyle w:val="eop"/>
          <w:rFonts w:ascii="Arial" w:hAnsi="Arial" w:cs="Arial"/>
          <w:sz w:val="20"/>
          <w:szCs w:val="20"/>
        </w:rPr>
        <w:t> </w:t>
      </w:r>
    </w:p>
    <w:p w14:paraId="3DECA2D2" w14:textId="77777777" w:rsidR="00216985" w:rsidRPr="00D65329" w:rsidRDefault="00216985" w:rsidP="00D65329">
      <w:pPr>
        <w:pStyle w:val="paragraph"/>
        <w:numPr>
          <w:ilvl w:val="0"/>
          <w:numId w:val="117"/>
        </w:numPr>
        <w:tabs>
          <w:tab w:val="clear" w:pos="720"/>
          <w:tab w:val="num" w:pos="1080"/>
        </w:tabs>
        <w:spacing w:before="0" w:beforeAutospacing="0" w:after="0" w:afterAutospacing="0" w:line="276" w:lineRule="auto"/>
        <w:ind w:left="630"/>
        <w:textAlignment w:val="baseline"/>
        <w:rPr>
          <w:rFonts w:ascii="Arial" w:hAnsi="Arial" w:cs="Arial"/>
          <w:sz w:val="20"/>
          <w:szCs w:val="20"/>
        </w:rPr>
      </w:pPr>
      <w:r w:rsidRPr="00D65329">
        <w:rPr>
          <w:rStyle w:val="normaltextrun"/>
          <w:rFonts w:ascii="Arial" w:hAnsi="Arial" w:cs="Arial"/>
          <w:b/>
          <w:bCs/>
          <w:sz w:val="20"/>
          <w:szCs w:val="20"/>
          <w:lang w:val="fr-BE"/>
        </w:rPr>
        <w:t>Design compact pour montage sur embase</w:t>
      </w:r>
      <w:r w:rsidRPr="00D65329">
        <w:rPr>
          <w:rStyle w:val="normaltextrun"/>
          <w:rFonts w:ascii="Arial" w:hAnsi="Arial" w:cs="Arial"/>
          <w:sz w:val="20"/>
          <w:szCs w:val="20"/>
          <w:lang w:val="fr-BE"/>
        </w:rPr>
        <w:t>, simplifiant l’intégration et économisant de l’espace </w:t>
      </w:r>
      <w:r w:rsidRPr="00D65329">
        <w:rPr>
          <w:rStyle w:val="eop"/>
          <w:rFonts w:ascii="Arial" w:hAnsi="Arial" w:cs="Arial"/>
          <w:sz w:val="20"/>
          <w:szCs w:val="20"/>
        </w:rPr>
        <w:t> </w:t>
      </w:r>
    </w:p>
    <w:p w14:paraId="3A2F2F6D" w14:textId="77777777" w:rsidR="00216985" w:rsidRPr="00D65329" w:rsidRDefault="00216985" w:rsidP="00D65329">
      <w:pPr>
        <w:pStyle w:val="paragraph"/>
        <w:numPr>
          <w:ilvl w:val="0"/>
          <w:numId w:val="118"/>
        </w:numPr>
        <w:tabs>
          <w:tab w:val="clear" w:pos="720"/>
          <w:tab w:val="num" w:pos="1080"/>
        </w:tabs>
        <w:spacing w:before="0" w:beforeAutospacing="0" w:after="0" w:afterAutospacing="0" w:line="276" w:lineRule="auto"/>
        <w:ind w:left="630"/>
        <w:textAlignment w:val="baseline"/>
        <w:rPr>
          <w:rFonts w:ascii="Arial" w:hAnsi="Arial" w:cs="Arial"/>
          <w:sz w:val="20"/>
          <w:szCs w:val="20"/>
        </w:rPr>
      </w:pPr>
      <w:r w:rsidRPr="00D65329">
        <w:rPr>
          <w:rStyle w:val="normaltextrun"/>
          <w:rFonts w:ascii="Arial" w:hAnsi="Arial" w:cs="Arial"/>
          <w:b/>
          <w:bCs/>
          <w:sz w:val="20"/>
          <w:szCs w:val="20"/>
          <w:lang w:val="fr-BE"/>
        </w:rPr>
        <w:t>Temps de réponse nominal rapide de 10 ms</w:t>
      </w:r>
      <w:r w:rsidRPr="00D65329">
        <w:rPr>
          <w:rStyle w:val="normaltextrun"/>
          <w:rFonts w:ascii="Arial" w:hAnsi="Arial" w:cs="Arial"/>
          <w:sz w:val="20"/>
          <w:szCs w:val="20"/>
          <w:lang w:val="fr-BE"/>
        </w:rPr>
        <w:t> pour un contrôle de haute précision </w:t>
      </w:r>
      <w:r w:rsidRPr="00D65329">
        <w:rPr>
          <w:rStyle w:val="eop"/>
          <w:rFonts w:ascii="Arial" w:hAnsi="Arial" w:cs="Arial"/>
          <w:sz w:val="20"/>
          <w:szCs w:val="20"/>
        </w:rPr>
        <w:t> </w:t>
      </w:r>
    </w:p>
    <w:p w14:paraId="3F3B39F8" w14:textId="77777777" w:rsidR="00216985" w:rsidRPr="00D65329" w:rsidRDefault="00216985" w:rsidP="00D65329">
      <w:pPr>
        <w:pStyle w:val="paragraph"/>
        <w:numPr>
          <w:ilvl w:val="0"/>
          <w:numId w:val="119"/>
        </w:numPr>
        <w:tabs>
          <w:tab w:val="clear" w:pos="720"/>
          <w:tab w:val="num" w:pos="1080"/>
        </w:tabs>
        <w:spacing w:before="0" w:beforeAutospacing="0" w:after="0" w:afterAutospacing="0" w:line="276" w:lineRule="auto"/>
        <w:ind w:left="630"/>
        <w:textAlignment w:val="baseline"/>
        <w:rPr>
          <w:rFonts w:ascii="Arial" w:hAnsi="Arial" w:cs="Arial"/>
          <w:sz w:val="20"/>
          <w:szCs w:val="20"/>
        </w:rPr>
      </w:pPr>
      <w:r w:rsidRPr="00D65329">
        <w:rPr>
          <w:rStyle w:val="normaltextrun"/>
          <w:rFonts w:ascii="Arial" w:hAnsi="Arial" w:cs="Arial"/>
          <w:b/>
          <w:bCs/>
          <w:sz w:val="20"/>
          <w:szCs w:val="20"/>
          <w:lang w:val="fr-BE"/>
        </w:rPr>
        <w:t>Configuration 3 voies normalement fermée</w:t>
      </w:r>
      <w:r w:rsidRPr="00D65329">
        <w:rPr>
          <w:rStyle w:val="normaltextrun"/>
          <w:rFonts w:ascii="Arial" w:hAnsi="Arial" w:cs="Arial"/>
          <w:sz w:val="20"/>
          <w:szCs w:val="20"/>
          <w:lang w:val="fr-BE"/>
        </w:rPr>
        <w:t>, gage de sécurité et de polyvalence intégrées </w:t>
      </w:r>
      <w:r w:rsidRPr="00D65329">
        <w:rPr>
          <w:rStyle w:val="eop"/>
          <w:rFonts w:ascii="Arial" w:hAnsi="Arial" w:cs="Arial"/>
          <w:sz w:val="20"/>
          <w:szCs w:val="20"/>
        </w:rPr>
        <w:t> </w:t>
      </w:r>
    </w:p>
    <w:p w14:paraId="5E2BC2F9" w14:textId="77777777" w:rsidR="00216985" w:rsidRPr="00D65329" w:rsidRDefault="00216985" w:rsidP="00D65329">
      <w:pPr>
        <w:pStyle w:val="paragraph"/>
        <w:spacing w:before="0" w:beforeAutospacing="0" w:after="0" w:afterAutospacing="0" w:line="276" w:lineRule="auto"/>
        <w:textAlignment w:val="baseline"/>
        <w:rPr>
          <w:rFonts w:ascii="Arial" w:hAnsi="Arial" w:cs="Arial"/>
          <w:sz w:val="20"/>
          <w:szCs w:val="20"/>
        </w:rPr>
      </w:pPr>
      <w:r w:rsidRPr="00D65329">
        <w:rPr>
          <w:rStyle w:val="normaltextrun"/>
          <w:rFonts w:ascii="Arial" w:hAnsi="Arial" w:cs="Arial"/>
          <w:sz w:val="20"/>
          <w:szCs w:val="20"/>
          <w:lang w:val="fr-BE"/>
        </w:rPr>
        <w:t> </w:t>
      </w:r>
      <w:r w:rsidRPr="00D65329">
        <w:rPr>
          <w:rStyle w:val="eop"/>
          <w:rFonts w:ascii="Arial" w:hAnsi="Arial" w:cs="Arial"/>
          <w:sz w:val="20"/>
          <w:szCs w:val="20"/>
        </w:rPr>
        <w:t> </w:t>
      </w:r>
    </w:p>
    <w:p w14:paraId="0A1188B4" w14:textId="7E0C9E48" w:rsidR="00C8639E" w:rsidRPr="00D65329" w:rsidRDefault="00216985" w:rsidP="00D65329">
      <w:pPr>
        <w:pStyle w:val="paragraph"/>
        <w:spacing w:before="0" w:beforeAutospacing="0" w:after="0" w:afterAutospacing="0" w:line="276" w:lineRule="auto"/>
        <w:textAlignment w:val="baseline"/>
        <w:rPr>
          <w:rFonts w:ascii="Arial" w:hAnsi="Arial" w:cs="Arial"/>
          <w:sz w:val="20"/>
          <w:szCs w:val="20"/>
        </w:rPr>
      </w:pPr>
      <w:r w:rsidRPr="00D65329">
        <w:rPr>
          <w:rStyle w:val="normaltextrun"/>
          <w:rFonts w:ascii="Arial" w:hAnsi="Arial" w:cs="Arial"/>
          <w:sz w:val="20"/>
          <w:szCs w:val="20"/>
          <w:lang w:val="fr-BE"/>
        </w:rPr>
        <w:t>La série PHV est conçue pour un large éventail d’industries, notamment </w:t>
      </w:r>
      <w:r w:rsidRPr="00D65329">
        <w:rPr>
          <w:rStyle w:val="normaltextrun"/>
          <w:rFonts w:ascii="Arial" w:hAnsi="Arial" w:cs="Arial"/>
          <w:b/>
          <w:bCs/>
          <w:sz w:val="20"/>
          <w:szCs w:val="20"/>
          <w:lang w:val="fr-BE"/>
        </w:rPr>
        <w:t>les dispositifs médicaux, l’instrumentation analytique, l’emballage et l’automatisation industrielle</w:t>
      </w:r>
      <w:r w:rsidRPr="00D65329">
        <w:rPr>
          <w:rStyle w:val="normaltextrun"/>
          <w:rFonts w:ascii="Arial" w:hAnsi="Arial" w:cs="Arial"/>
          <w:sz w:val="20"/>
          <w:szCs w:val="20"/>
          <w:lang w:val="fr-BE"/>
        </w:rPr>
        <w:t>. Dans des applications telles que la génération de vide, la distribution de gaz, les systèmes de dosage et la mise à l’air rapide, la PHV allie fiabilité et vitesse incomparables, sans compromis sur l’efficacité.</w:t>
      </w:r>
      <w:r w:rsidRPr="00D65329">
        <w:rPr>
          <w:rStyle w:val="eop"/>
          <w:rFonts w:ascii="Arial" w:hAnsi="Arial" w:cs="Arial"/>
          <w:sz w:val="20"/>
          <w:szCs w:val="20"/>
        </w:rPr>
        <w:t> </w:t>
      </w:r>
    </w:p>
    <w:p w14:paraId="7766A67F" w14:textId="77777777" w:rsidR="00F60A32" w:rsidRPr="00355846" w:rsidRDefault="00F60A32" w:rsidP="00D65329">
      <w:pPr>
        <w:widowControl/>
        <w:tabs>
          <w:tab w:val="clear" w:pos="1620"/>
          <w:tab w:val="clear" w:pos="5040"/>
        </w:tabs>
        <w:rPr>
          <w:rFonts w:ascii="Arial" w:hAnsi="Arial"/>
          <w:sz w:val="20"/>
          <w:szCs w:val="20"/>
        </w:rPr>
      </w:pPr>
    </w:p>
    <w:p w14:paraId="0CFF5470" w14:textId="5FD3C29F" w:rsidR="00355846" w:rsidRPr="00355846" w:rsidRDefault="00355846" w:rsidP="00D65329">
      <w:pPr>
        <w:widowControl/>
        <w:tabs>
          <w:tab w:val="clear" w:pos="1620"/>
          <w:tab w:val="clear" w:pos="5040"/>
        </w:tabs>
        <w:rPr>
          <w:rStyle w:val="normaltextrun"/>
          <w:rFonts w:ascii="Arial" w:eastAsia="Times New Roman" w:hAnsi="Arial"/>
          <w:sz w:val="20"/>
          <w:szCs w:val="20"/>
          <w:lang w:val="fr-BE"/>
        </w:rPr>
      </w:pPr>
      <w:r w:rsidRPr="00355846">
        <w:rPr>
          <w:rStyle w:val="normaltextrun"/>
          <w:rFonts w:ascii="Arial" w:eastAsia="Times New Roman" w:hAnsi="Arial"/>
          <w:sz w:val="20"/>
          <w:szCs w:val="20"/>
          <w:lang w:val="fr-BE"/>
        </w:rPr>
        <w:t>Pour plus d’informations sur </w:t>
      </w:r>
      <w:r w:rsidR="00D65329" w:rsidRPr="00D65329">
        <w:rPr>
          <w:rStyle w:val="normaltextrun"/>
          <w:rFonts w:ascii="Arial" w:eastAsia="Times New Roman" w:hAnsi="Arial"/>
          <w:sz w:val="20"/>
          <w:szCs w:val="20"/>
          <w:lang w:val="fr-BE"/>
        </w:rPr>
        <w:t xml:space="preserve">le PHV, visitez </w:t>
      </w:r>
      <w:hyperlink r:id="rId18" w:history="1">
        <w:r w:rsidR="00EE07E7">
          <w:rPr>
            <w:rStyle w:val="Lienhypertexte"/>
            <w:rFonts w:ascii="Arial" w:hAnsi="Arial"/>
            <w:color w:val="0072BC"/>
            <w:sz w:val="20"/>
            <w:szCs w:val="20"/>
            <w:lang w:val="nl-BE"/>
          </w:rPr>
          <w:t>shop.clippard.com/link/</w:t>
        </w:r>
        <w:proofErr w:type="spellStart"/>
        <w:r w:rsidR="00EE07E7">
          <w:rPr>
            <w:rStyle w:val="Lienhypertexte"/>
            <w:rFonts w:ascii="Arial" w:hAnsi="Arial"/>
            <w:color w:val="0072BC"/>
            <w:sz w:val="20"/>
            <w:szCs w:val="20"/>
            <w:lang w:val="nl-BE"/>
          </w:rPr>
          <w:t>phv</w:t>
        </w:r>
        <w:proofErr w:type="spellEnd"/>
      </w:hyperlink>
      <w:r w:rsidR="00D65329" w:rsidRPr="00D65329">
        <w:rPr>
          <w:rStyle w:val="normaltextrun"/>
          <w:rFonts w:ascii="Arial" w:hAnsi="Arial"/>
          <w:color w:val="0072BC"/>
          <w:sz w:val="20"/>
          <w:szCs w:val="20"/>
          <w:lang w:val="nl-BE"/>
        </w:rPr>
        <w:t xml:space="preserve"> </w:t>
      </w:r>
      <w:proofErr w:type="spellStart"/>
      <w:r w:rsidR="00D65329" w:rsidRPr="00D65329">
        <w:rPr>
          <w:rStyle w:val="normaltextrun"/>
          <w:rFonts w:ascii="Arial" w:hAnsi="Arial"/>
          <w:sz w:val="20"/>
          <w:szCs w:val="20"/>
          <w:lang w:val="nl-BE"/>
        </w:rPr>
        <w:t>ou</w:t>
      </w:r>
      <w:proofErr w:type="spellEnd"/>
      <w:r w:rsidR="00D65329" w:rsidRPr="00D65329">
        <w:rPr>
          <w:rStyle w:val="normaltextrun"/>
          <w:rFonts w:ascii="Arial" w:hAnsi="Arial"/>
          <w:sz w:val="20"/>
          <w:szCs w:val="20"/>
          <w:lang w:val="nl-BE"/>
        </w:rPr>
        <w:t xml:space="preserve"> </w:t>
      </w:r>
      <w:proofErr w:type="spellStart"/>
      <w:proofErr w:type="gramStart"/>
      <w:r w:rsidR="00D65329" w:rsidRPr="00D65329">
        <w:rPr>
          <w:rStyle w:val="normaltextrun"/>
          <w:rFonts w:ascii="Arial" w:hAnsi="Arial"/>
          <w:sz w:val="20"/>
          <w:szCs w:val="20"/>
          <w:lang w:val="nl-BE"/>
        </w:rPr>
        <w:t>appelez</w:t>
      </w:r>
      <w:proofErr w:type="spellEnd"/>
      <w:r w:rsidR="00D65329" w:rsidRPr="00D65329">
        <w:rPr>
          <w:rStyle w:val="normaltextrun"/>
          <w:rFonts w:ascii="Arial" w:hAnsi="Arial"/>
          <w:sz w:val="20"/>
          <w:szCs w:val="20"/>
          <w:lang w:val="nl-BE"/>
        </w:rPr>
        <w:t xml:space="preserve"> </w:t>
      </w:r>
      <w:proofErr w:type="spellStart"/>
      <w:r w:rsidR="00D65329" w:rsidRPr="00D65329">
        <w:rPr>
          <w:rStyle w:val="normaltextrun"/>
          <w:rFonts w:ascii="Arial" w:hAnsi="Arial"/>
          <w:sz w:val="20"/>
          <w:szCs w:val="20"/>
          <w:lang w:val="nl-BE"/>
        </w:rPr>
        <w:t>le</w:t>
      </w:r>
      <w:proofErr w:type="spellEnd"/>
      <w:proofErr w:type="gramEnd"/>
      <w:r w:rsidR="00D65329" w:rsidRPr="00D65329">
        <w:rPr>
          <w:rStyle w:val="normaltextrun"/>
          <w:rFonts w:ascii="Arial" w:hAnsi="Arial"/>
          <w:sz w:val="20"/>
          <w:szCs w:val="20"/>
          <w:lang w:val="nl-BE"/>
        </w:rPr>
        <w:t xml:space="preserve"> </w:t>
      </w:r>
      <w:r w:rsidR="00D65329" w:rsidRPr="00355846">
        <w:rPr>
          <w:rFonts w:ascii="Arial" w:hAnsi="Arial"/>
          <w:b/>
          <w:bCs/>
          <w:sz w:val="20"/>
          <w:szCs w:val="20"/>
          <w:lang w:val="fr-BE"/>
        </w:rPr>
        <w:t>+32 10 45 21 34</w:t>
      </w:r>
      <w:r w:rsidR="00D65329" w:rsidRPr="00355846">
        <w:rPr>
          <w:rFonts w:ascii="Arial" w:hAnsi="Arial"/>
          <w:sz w:val="20"/>
          <w:szCs w:val="20"/>
          <w:lang w:val="fr-BE"/>
        </w:rPr>
        <w:t>. </w:t>
      </w:r>
      <w:r w:rsidR="00D65329" w:rsidRPr="00355846">
        <w:rPr>
          <w:rFonts w:ascii="Arial" w:hAnsi="Arial"/>
          <w:sz w:val="20"/>
          <w:szCs w:val="20"/>
        </w:rPr>
        <w:t> </w:t>
      </w:r>
    </w:p>
    <w:p w14:paraId="3A570C74" w14:textId="77777777" w:rsidR="00355846" w:rsidRPr="00355846" w:rsidRDefault="00355846" w:rsidP="00355846">
      <w:pPr>
        <w:widowControl/>
        <w:tabs>
          <w:tab w:val="clear" w:pos="1620"/>
          <w:tab w:val="clear" w:pos="5040"/>
        </w:tabs>
        <w:spacing w:line="240" w:lineRule="auto"/>
        <w:rPr>
          <w:rFonts w:ascii="Arial" w:hAnsi="Arial"/>
          <w:sz w:val="18"/>
          <w:szCs w:val="18"/>
        </w:rPr>
      </w:pPr>
      <w:r w:rsidRPr="00355846">
        <w:rPr>
          <w:rFonts w:ascii="Arial" w:hAnsi="Arial"/>
          <w:sz w:val="18"/>
          <w:szCs w:val="18"/>
        </w:rPr>
        <w:t> </w:t>
      </w:r>
    </w:p>
    <w:p w14:paraId="388587B9" w14:textId="77777777" w:rsidR="00355846" w:rsidRPr="00355846" w:rsidRDefault="00355846" w:rsidP="00355846">
      <w:pPr>
        <w:widowControl/>
        <w:tabs>
          <w:tab w:val="clear" w:pos="1620"/>
          <w:tab w:val="clear" w:pos="5040"/>
        </w:tabs>
        <w:spacing w:line="240" w:lineRule="auto"/>
        <w:rPr>
          <w:rFonts w:ascii="Arial" w:hAnsi="Arial"/>
          <w:sz w:val="18"/>
          <w:szCs w:val="18"/>
        </w:rPr>
      </w:pPr>
      <w:r w:rsidRPr="00355846">
        <w:rPr>
          <w:rFonts w:ascii="Arial" w:hAnsi="Arial"/>
          <w:b/>
          <w:bCs/>
          <w:sz w:val="18"/>
          <w:szCs w:val="18"/>
          <w:lang w:val="fr-BE"/>
        </w:rPr>
        <w:t>À PROPOS DE CLIPPARD</w:t>
      </w:r>
      <w:r w:rsidRPr="00355846">
        <w:rPr>
          <w:rFonts w:ascii="Arial" w:hAnsi="Arial"/>
          <w:sz w:val="18"/>
          <w:szCs w:val="18"/>
          <w:lang w:val="fr-BE"/>
        </w:rPr>
        <w:t> </w:t>
      </w:r>
      <w:r w:rsidRPr="00355846">
        <w:rPr>
          <w:rFonts w:ascii="Arial" w:hAnsi="Arial"/>
          <w:sz w:val="18"/>
          <w:szCs w:val="18"/>
        </w:rPr>
        <w:t> </w:t>
      </w:r>
    </w:p>
    <w:p w14:paraId="503A6918" w14:textId="77777777" w:rsidR="00C13EFD" w:rsidRPr="00467584" w:rsidRDefault="00355846" w:rsidP="00355846">
      <w:pPr>
        <w:widowControl/>
        <w:tabs>
          <w:tab w:val="clear" w:pos="1620"/>
          <w:tab w:val="clear" w:pos="5040"/>
        </w:tabs>
        <w:spacing w:line="240" w:lineRule="auto"/>
        <w:rPr>
          <w:rFonts w:ascii="Arial" w:hAnsi="Arial"/>
          <w:sz w:val="20"/>
          <w:szCs w:val="20"/>
          <w:lang w:val="fr-BE"/>
        </w:rPr>
      </w:pPr>
      <w:r w:rsidRPr="00355846">
        <w:rPr>
          <w:rFonts w:ascii="Arial" w:hAnsi="Arial"/>
          <w:sz w:val="20"/>
          <w:szCs w:val="20"/>
          <w:lang w:val="fr-BE"/>
        </w:rPr>
        <w:t>Clippard est un fabricant familial de troisième génération, spécialisé dans le contrôle précis de la pression, la gestion de débit haute résolution et les solutions à très faible taux de fuite. Présent sur les marchés des instruments d’analyse, des dispositifs médicaux et des équipements de process miniaturisés, Clippard est reconnu dans le monde entier pour sa précision, sa fiabilité et ses performances. Des vannes innovantes avec la technologie </w:t>
      </w:r>
      <w:r w:rsidRPr="00355846">
        <w:rPr>
          <w:rFonts w:ascii="Arial" w:hAnsi="Arial"/>
          <w:i/>
          <w:iCs/>
          <w:sz w:val="20"/>
          <w:szCs w:val="20"/>
          <w:lang w:val="fr-BE"/>
        </w:rPr>
        <w:t>Spider</w:t>
      </w:r>
      <w:r w:rsidRPr="00355846">
        <w:rPr>
          <w:rFonts w:ascii="Arial" w:hAnsi="Arial"/>
          <w:sz w:val="20"/>
          <w:szCs w:val="20"/>
          <w:lang w:val="fr-BE"/>
        </w:rPr>
        <w:t> aux commandes électroniques avancées et aux assemblages conçus sur mesure, Clippard collabore avec les équipementiers et ingénieurs concepteurs pour créer des solutions adaptées aux défis les plus complexes, optimiser les performances des systèmes et répondre aux exigences d’applications critiques.</w:t>
      </w:r>
    </w:p>
    <w:p w14:paraId="75B485EB" w14:textId="64208FD2" w:rsidR="00355846" w:rsidRPr="00355846" w:rsidRDefault="00355846" w:rsidP="00355846">
      <w:pPr>
        <w:widowControl/>
        <w:tabs>
          <w:tab w:val="clear" w:pos="1620"/>
          <w:tab w:val="clear" w:pos="5040"/>
        </w:tabs>
        <w:spacing w:line="240" w:lineRule="auto"/>
        <w:rPr>
          <w:rFonts w:ascii="Arial" w:hAnsi="Arial"/>
          <w:sz w:val="20"/>
          <w:szCs w:val="20"/>
        </w:rPr>
      </w:pPr>
      <w:r w:rsidRPr="00355846">
        <w:rPr>
          <w:rFonts w:ascii="Arial" w:hAnsi="Arial"/>
          <w:sz w:val="20"/>
          <w:szCs w:val="20"/>
          <w:lang w:val="fr-BE"/>
        </w:rPr>
        <w:t> </w:t>
      </w:r>
      <w:r w:rsidRPr="00355846">
        <w:rPr>
          <w:rFonts w:ascii="Arial" w:hAnsi="Arial"/>
          <w:sz w:val="20"/>
          <w:szCs w:val="20"/>
        </w:rPr>
        <w:t> </w:t>
      </w:r>
    </w:p>
    <w:p w14:paraId="29826DAD" w14:textId="77777777" w:rsidR="00355846" w:rsidRDefault="00355846" w:rsidP="00355846">
      <w:pPr>
        <w:widowControl/>
        <w:tabs>
          <w:tab w:val="clear" w:pos="1620"/>
          <w:tab w:val="clear" w:pos="5040"/>
        </w:tabs>
        <w:spacing w:line="240" w:lineRule="auto"/>
        <w:rPr>
          <w:rFonts w:ascii="Arial" w:hAnsi="Arial"/>
          <w:sz w:val="20"/>
          <w:szCs w:val="20"/>
        </w:rPr>
      </w:pPr>
      <w:r w:rsidRPr="00355846">
        <w:rPr>
          <w:rFonts w:ascii="Arial" w:hAnsi="Arial"/>
          <w:sz w:val="20"/>
          <w:szCs w:val="20"/>
          <w:lang w:val="fr-BE"/>
        </w:rPr>
        <w:t>Pour plus d’informations, rendez-vous sur </w:t>
      </w:r>
      <w:hyperlink r:id="rId19" w:tgtFrame="_blank" w:history="1">
        <w:r w:rsidRPr="00355846">
          <w:rPr>
            <w:rStyle w:val="Lienhypertexte"/>
            <w:rFonts w:ascii="Arial" w:hAnsi="Arial"/>
            <w:color w:val="0072BC"/>
            <w:sz w:val="20"/>
            <w:szCs w:val="20"/>
            <w:lang w:val="fr-BE"/>
          </w:rPr>
          <w:t>shop.clippard.eu</w:t>
        </w:r>
      </w:hyperlink>
      <w:r w:rsidRPr="00355846">
        <w:rPr>
          <w:rFonts w:ascii="Arial" w:hAnsi="Arial"/>
          <w:sz w:val="20"/>
          <w:szCs w:val="20"/>
          <w:lang w:val="fr-BE"/>
        </w:rPr>
        <w:t> ou appelez le </w:t>
      </w:r>
      <w:r w:rsidRPr="00355846">
        <w:rPr>
          <w:rFonts w:ascii="Arial" w:hAnsi="Arial"/>
          <w:b/>
          <w:bCs/>
          <w:sz w:val="20"/>
          <w:szCs w:val="20"/>
          <w:lang w:val="fr-BE"/>
        </w:rPr>
        <w:t>+32 10 45 21 34</w:t>
      </w:r>
      <w:r w:rsidRPr="00355846">
        <w:rPr>
          <w:rFonts w:ascii="Arial" w:hAnsi="Arial"/>
          <w:sz w:val="20"/>
          <w:szCs w:val="20"/>
          <w:lang w:val="fr-BE"/>
        </w:rPr>
        <w:t>. </w:t>
      </w:r>
      <w:r w:rsidRPr="00355846">
        <w:rPr>
          <w:rFonts w:ascii="Arial" w:hAnsi="Arial"/>
          <w:sz w:val="20"/>
          <w:szCs w:val="20"/>
        </w:rPr>
        <w:t> </w:t>
      </w:r>
    </w:p>
    <w:p w14:paraId="38C9A0AD" w14:textId="77777777" w:rsidR="00467584" w:rsidRPr="00355846" w:rsidRDefault="00467584" w:rsidP="00355846">
      <w:pPr>
        <w:widowControl/>
        <w:tabs>
          <w:tab w:val="clear" w:pos="1620"/>
          <w:tab w:val="clear" w:pos="5040"/>
        </w:tabs>
        <w:spacing w:line="240" w:lineRule="auto"/>
        <w:rPr>
          <w:rFonts w:ascii="Arial" w:hAnsi="Arial"/>
          <w:sz w:val="20"/>
          <w:szCs w:val="20"/>
        </w:rPr>
      </w:pPr>
    </w:p>
    <w:p w14:paraId="0BB64F81" w14:textId="034DCE08" w:rsidR="00355846" w:rsidRPr="00355846" w:rsidRDefault="00355846" w:rsidP="00467584">
      <w:pPr>
        <w:widowControl/>
        <w:tabs>
          <w:tab w:val="clear" w:pos="1620"/>
          <w:tab w:val="clear" w:pos="5040"/>
        </w:tabs>
        <w:spacing w:line="240" w:lineRule="auto"/>
        <w:jc w:val="center"/>
        <w:rPr>
          <w:rFonts w:ascii="Arial" w:hAnsi="Arial"/>
          <w:sz w:val="16"/>
          <w:szCs w:val="16"/>
        </w:rPr>
      </w:pPr>
      <w:r w:rsidRPr="00355846">
        <w:rPr>
          <w:rFonts w:ascii="Arial" w:hAnsi="Arial"/>
          <w:sz w:val="18"/>
          <w:szCs w:val="18"/>
        </w:rPr>
        <w:t> </w:t>
      </w:r>
      <w:r w:rsidR="00467584" w:rsidRPr="00216985">
        <w:rPr>
          <w:rFonts w:ascii="Arial" w:hAnsi="Arial"/>
          <w:sz w:val="16"/>
          <w:szCs w:val="16"/>
        </w:rPr>
        <w:t># # #</w:t>
      </w:r>
    </w:p>
    <w:p w14:paraId="13545D49" w14:textId="0E2153CB" w:rsidR="00194D8D" w:rsidRPr="00355846" w:rsidRDefault="00467584" w:rsidP="00467584">
      <w:pPr>
        <w:widowControl/>
        <w:tabs>
          <w:tab w:val="clear" w:pos="1620"/>
          <w:tab w:val="clear" w:pos="5040"/>
        </w:tabs>
        <w:spacing w:line="240" w:lineRule="auto"/>
        <w:jc w:val="center"/>
        <w:rPr>
          <w:rFonts w:ascii="Arial" w:hAnsi="Arial"/>
          <w:sz w:val="18"/>
          <w:szCs w:val="18"/>
        </w:rPr>
      </w:pPr>
      <w:r w:rsidRPr="00355846">
        <w:rPr>
          <w:rFonts w:ascii="Arial" w:hAnsi="Arial"/>
          <w:sz w:val="16"/>
          <w:szCs w:val="16"/>
        </w:rPr>
        <w:t>Clippard Europe • Parc Scientifique Einstein, Rue du Bosquet 6, 1348 Louvain-la-Neuve, Belgium • +32 10.45.21.34</w:t>
      </w:r>
    </w:p>
    <w:p w14:paraId="7F8A73D4" w14:textId="77777777" w:rsidR="00EE07E7" w:rsidRDefault="00EE07E7">
      <w:pPr>
        <w:widowControl/>
        <w:tabs>
          <w:tab w:val="clear" w:pos="1620"/>
          <w:tab w:val="clear" w:pos="5040"/>
        </w:tabs>
        <w:spacing w:line="240" w:lineRule="auto"/>
        <w:rPr>
          <w:rFonts w:ascii="Arial" w:hAnsi="Arial"/>
          <w:b/>
          <w:bCs/>
          <w:color w:val="0072BC"/>
          <w:sz w:val="24"/>
          <w:szCs w:val="24"/>
        </w:rPr>
      </w:pPr>
      <w:r>
        <w:rPr>
          <w:rFonts w:ascii="Arial" w:hAnsi="Arial"/>
        </w:rPr>
        <w:br w:type="page"/>
      </w:r>
    </w:p>
    <w:p w14:paraId="078D15E7" w14:textId="27DDB58C" w:rsidR="007E31B7" w:rsidRPr="00F60A32" w:rsidRDefault="007E31B7" w:rsidP="009505EE">
      <w:pPr>
        <w:pStyle w:val="Titre2"/>
        <w:rPr>
          <w:rFonts w:ascii="Arial" w:hAnsi="Arial"/>
        </w:rPr>
      </w:pPr>
      <w:bookmarkStart w:id="4" w:name="_Toc223429010"/>
      <w:r w:rsidRPr="00F60A32">
        <w:rPr>
          <w:rFonts w:ascii="Arial" w:hAnsi="Arial"/>
        </w:rPr>
        <w:lastRenderedPageBreak/>
        <w:t>PRESS RELEASE – GERMAN</w:t>
      </w:r>
      <w:bookmarkEnd w:id="4"/>
    </w:p>
    <w:p w14:paraId="5BCAF6DC" w14:textId="77777777" w:rsidR="00BE1761" w:rsidRDefault="00BE1761" w:rsidP="00BE1761">
      <w:pPr>
        <w:rPr>
          <w:rFonts w:ascii="Arial" w:hAnsi="Arial"/>
          <w:b/>
          <w:bCs/>
          <w:lang w:val="de-DE"/>
        </w:rPr>
      </w:pPr>
    </w:p>
    <w:p w14:paraId="400E505F" w14:textId="0E5A141C" w:rsidR="00BB5093" w:rsidRPr="00023390" w:rsidRDefault="00BB5093" w:rsidP="00023390">
      <w:pPr>
        <w:pStyle w:val="paragraph"/>
        <w:spacing w:before="0" w:beforeAutospacing="0" w:after="0" w:afterAutospacing="0" w:line="276" w:lineRule="auto"/>
        <w:textAlignment w:val="baseline"/>
        <w:rPr>
          <w:rStyle w:val="normaltextrun"/>
          <w:rFonts w:ascii="Arial" w:hAnsi="Arial" w:cs="Arial"/>
          <w:sz w:val="20"/>
          <w:szCs w:val="20"/>
          <w:lang w:val="fr-BE"/>
        </w:rPr>
      </w:pPr>
      <w:r w:rsidRPr="00023390">
        <w:rPr>
          <w:rStyle w:val="normaltextrun"/>
          <w:rFonts w:ascii="Arial" w:hAnsi="Arial" w:cs="Arial"/>
          <w:i/>
          <w:iCs/>
          <w:sz w:val="20"/>
          <w:szCs w:val="20"/>
          <w:lang w:val="de-DE"/>
        </w:rPr>
        <w:t>Louvain-la-Neuve, Belgien – </w:t>
      </w:r>
      <w:r w:rsidRPr="00023390">
        <w:rPr>
          <w:rStyle w:val="normaltextrun"/>
          <w:rFonts w:ascii="Arial" w:hAnsi="Arial" w:cs="Arial"/>
          <w:sz w:val="20"/>
          <w:szCs w:val="20"/>
          <w:lang w:val="de-DE"/>
        </w:rPr>
        <w:t>Clippard, ein führender Hersteller von Miniatur-Ventilen zur präzisen Druck- und Durchflussregelung, präsentiert sein neues PHV-Serie Booster-Ventil. Das Ventil bietet eine hohe Durchflussleistung in einem kompakten, druckgesteuerten Design. Ausgelegt für die Montage in Ventilinseln, erreicht die PHV-Serie Durchflussraten von bis zu </w:t>
      </w:r>
      <w:r w:rsidRPr="00023390">
        <w:rPr>
          <w:rStyle w:val="normaltextrun"/>
          <w:rFonts w:ascii="Arial" w:hAnsi="Arial" w:cs="Arial"/>
          <w:b/>
          <w:bCs/>
          <w:sz w:val="20"/>
          <w:szCs w:val="20"/>
          <w:lang w:val="de-DE"/>
        </w:rPr>
        <w:t>400 l/min bei 7 bar</w:t>
      </w:r>
      <w:r w:rsidRPr="00023390">
        <w:rPr>
          <w:rStyle w:val="normaltextrun"/>
          <w:rFonts w:ascii="Arial" w:hAnsi="Arial" w:cs="Arial"/>
          <w:sz w:val="20"/>
          <w:szCs w:val="20"/>
          <w:lang w:val="de-DE"/>
        </w:rPr>
        <w:t> (100 </w:t>
      </w:r>
      <w:proofErr w:type="spellStart"/>
      <w:r w:rsidRPr="00023390">
        <w:rPr>
          <w:rStyle w:val="normaltextrun"/>
          <w:rFonts w:ascii="Arial" w:hAnsi="Arial" w:cs="Arial"/>
          <w:sz w:val="20"/>
          <w:szCs w:val="20"/>
          <w:lang w:val="de-DE"/>
        </w:rPr>
        <w:t>psig</w:t>
      </w:r>
      <w:proofErr w:type="spellEnd"/>
      <w:r w:rsidRPr="00023390">
        <w:rPr>
          <w:rStyle w:val="normaltextrun"/>
          <w:rFonts w:ascii="Arial" w:hAnsi="Arial" w:cs="Arial"/>
          <w:sz w:val="20"/>
          <w:szCs w:val="20"/>
          <w:lang w:val="de-DE"/>
        </w:rPr>
        <w:t>) mit einer nominalen </w:t>
      </w:r>
      <w:r w:rsidRPr="00023390">
        <w:rPr>
          <w:rStyle w:val="normaltextrun"/>
          <w:rFonts w:ascii="Arial" w:hAnsi="Arial" w:cs="Arial"/>
          <w:b/>
          <w:bCs/>
          <w:sz w:val="20"/>
          <w:szCs w:val="20"/>
          <w:lang w:val="de-DE"/>
        </w:rPr>
        <w:t>Ansprechzeit von nur 10 </w:t>
      </w:r>
      <w:proofErr w:type="spellStart"/>
      <w:r w:rsidRPr="00023390">
        <w:rPr>
          <w:rStyle w:val="normaltextrun"/>
          <w:rFonts w:ascii="Arial" w:hAnsi="Arial" w:cs="Arial"/>
          <w:b/>
          <w:bCs/>
          <w:sz w:val="20"/>
          <w:szCs w:val="20"/>
          <w:lang w:val="de-DE"/>
        </w:rPr>
        <w:t>ms</w:t>
      </w:r>
      <w:r w:rsidRPr="00023390">
        <w:rPr>
          <w:rStyle w:val="normaltextrun"/>
          <w:rFonts w:ascii="Arial" w:hAnsi="Arial" w:cs="Arial"/>
          <w:sz w:val="20"/>
          <w:szCs w:val="20"/>
          <w:lang w:val="de-DE"/>
        </w:rPr>
        <w:t>.</w:t>
      </w:r>
      <w:proofErr w:type="spellEnd"/>
      <w:r w:rsidRPr="00023390">
        <w:rPr>
          <w:rStyle w:val="normaltextrun"/>
          <w:rFonts w:ascii="Arial" w:hAnsi="Arial" w:cs="Arial"/>
          <w:sz w:val="20"/>
          <w:szCs w:val="20"/>
          <w:lang w:val="de-DE"/>
        </w:rPr>
        <w:t> Damit eignet sie sich besonders für Hochgeschwindigkeits-Automation, Dosierung großer Volumina, schnelles Entlüften und andere anspruchsvolle Anwendungen.</w:t>
      </w:r>
    </w:p>
    <w:p w14:paraId="267957D0" w14:textId="77777777" w:rsidR="00BB5093" w:rsidRPr="00023390" w:rsidRDefault="00BB5093" w:rsidP="00023390">
      <w:pPr>
        <w:pStyle w:val="paragraph"/>
        <w:spacing w:before="0" w:beforeAutospacing="0" w:after="0" w:afterAutospacing="0" w:line="276" w:lineRule="auto"/>
        <w:textAlignment w:val="baseline"/>
        <w:rPr>
          <w:rFonts w:ascii="Arial" w:hAnsi="Arial" w:cs="Arial"/>
          <w:sz w:val="20"/>
          <w:szCs w:val="20"/>
        </w:rPr>
      </w:pPr>
    </w:p>
    <w:p w14:paraId="002E1C51" w14:textId="77777777" w:rsidR="00BB5093" w:rsidRPr="00023390" w:rsidRDefault="00BB5093" w:rsidP="00023390">
      <w:pPr>
        <w:pStyle w:val="paragraph"/>
        <w:spacing w:before="0" w:beforeAutospacing="0" w:after="0" w:afterAutospacing="0" w:line="276" w:lineRule="auto"/>
        <w:textAlignment w:val="baseline"/>
        <w:rPr>
          <w:rStyle w:val="eop"/>
          <w:rFonts w:ascii="Arial" w:hAnsi="Arial" w:cs="Arial"/>
          <w:sz w:val="20"/>
          <w:szCs w:val="20"/>
        </w:rPr>
      </w:pPr>
      <w:r w:rsidRPr="00023390">
        <w:rPr>
          <w:rStyle w:val="normaltextrun"/>
          <w:rFonts w:ascii="Arial" w:hAnsi="Arial" w:cs="Arial"/>
          <w:sz w:val="20"/>
          <w:szCs w:val="20"/>
          <w:lang w:val="de-DE"/>
        </w:rPr>
        <w:t>Die PHV-Serie zeichnet sich durch einen </w:t>
      </w:r>
      <w:r w:rsidRPr="00023390">
        <w:rPr>
          <w:rStyle w:val="normaltextrun"/>
          <w:rFonts w:ascii="Arial" w:hAnsi="Arial" w:cs="Arial"/>
          <w:b/>
          <w:bCs/>
          <w:sz w:val="20"/>
          <w:szCs w:val="20"/>
          <w:lang w:val="de-DE"/>
        </w:rPr>
        <w:t>geringen Energieverbrauch</w:t>
      </w:r>
      <w:r w:rsidRPr="00023390">
        <w:rPr>
          <w:rStyle w:val="normaltextrun"/>
          <w:rFonts w:ascii="Arial" w:hAnsi="Arial" w:cs="Arial"/>
          <w:sz w:val="20"/>
          <w:szCs w:val="20"/>
          <w:lang w:val="de-DE"/>
        </w:rPr>
        <w:t> aus und verfügt über effiziente Spulendesigns, die den Strombedarf minimieren – ein Vorteil für batteriebetriebene oder thermisch empfindliche Systeme. Durch ihre </w:t>
      </w:r>
      <w:r w:rsidRPr="00023390">
        <w:rPr>
          <w:rStyle w:val="normaltextrun"/>
          <w:rFonts w:ascii="Arial" w:hAnsi="Arial" w:cs="Arial"/>
          <w:b/>
          <w:bCs/>
          <w:sz w:val="20"/>
          <w:szCs w:val="20"/>
          <w:lang w:val="de-DE"/>
        </w:rPr>
        <w:t>kompakte Bauweise</w:t>
      </w:r>
      <w:r w:rsidRPr="00023390">
        <w:rPr>
          <w:rStyle w:val="normaltextrun"/>
          <w:rFonts w:ascii="Arial" w:hAnsi="Arial" w:cs="Arial"/>
          <w:sz w:val="20"/>
          <w:szCs w:val="20"/>
          <w:lang w:val="de-DE"/>
        </w:rPr>
        <w:t> lässt sich die Integration in dichte Baugruppen und Multi-Ventilinseln vereinfachen, wodurch Installationszeit gespart und Platz effizient genutzt wird. Mit zwei verfügbaren </w:t>
      </w:r>
      <w:r w:rsidRPr="00023390">
        <w:rPr>
          <w:rStyle w:val="normaltextrun"/>
          <w:rFonts w:ascii="Arial" w:hAnsi="Arial" w:cs="Arial"/>
          <w:b/>
          <w:bCs/>
          <w:sz w:val="20"/>
          <w:szCs w:val="20"/>
          <w:lang w:val="de-DE"/>
        </w:rPr>
        <w:t>Pilotgrößen</w:t>
      </w:r>
      <w:r w:rsidRPr="00023390">
        <w:rPr>
          <w:rStyle w:val="normaltextrun"/>
          <w:rFonts w:ascii="Arial" w:hAnsi="Arial" w:cs="Arial"/>
          <w:sz w:val="20"/>
          <w:szCs w:val="20"/>
          <w:lang w:val="de-DE"/>
        </w:rPr>
        <w:t> (10 mm und 15 mm) können Ingenieure die Leistung des Ventils optimal an die Anforderungen ihrer Anwendung anpassen.</w:t>
      </w:r>
      <w:r w:rsidRPr="00023390">
        <w:rPr>
          <w:rStyle w:val="normaltextrun"/>
          <w:rFonts w:ascii="Arial" w:hAnsi="Arial" w:cs="Arial"/>
          <w:sz w:val="20"/>
          <w:szCs w:val="20"/>
          <w:lang w:val="fr-BE"/>
        </w:rPr>
        <w:t> </w:t>
      </w:r>
      <w:r w:rsidRPr="00023390">
        <w:rPr>
          <w:rStyle w:val="eop"/>
          <w:rFonts w:ascii="Arial" w:hAnsi="Arial" w:cs="Arial"/>
          <w:sz w:val="20"/>
          <w:szCs w:val="20"/>
        </w:rPr>
        <w:t> </w:t>
      </w:r>
    </w:p>
    <w:p w14:paraId="312B3CB6" w14:textId="77777777" w:rsidR="00BB5093" w:rsidRPr="00023390" w:rsidRDefault="00BB5093" w:rsidP="00023390">
      <w:pPr>
        <w:pStyle w:val="paragraph"/>
        <w:spacing w:before="0" w:beforeAutospacing="0" w:after="0" w:afterAutospacing="0" w:line="276" w:lineRule="auto"/>
        <w:textAlignment w:val="baseline"/>
        <w:rPr>
          <w:rFonts w:ascii="Arial" w:hAnsi="Arial" w:cs="Arial"/>
          <w:sz w:val="20"/>
          <w:szCs w:val="20"/>
        </w:rPr>
      </w:pPr>
    </w:p>
    <w:p w14:paraId="0400EDB3" w14:textId="77777777" w:rsidR="00BB5093" w:rsidRPr="00023390" w:rsidRDefault="00BB5093" w:rsidP="00023390">
      <w:pPr>
        <w:pStyle w:val="paragraph"/>
        <w:spacing w:before="0" w:beforeAutospacing="0" w:after="0" w:afterAutospacing="0" w:line="276" w:lineRule="auto"/>
        <w:textAlignment w:val="baseline"/>
        <w:rPr>
          <w:rFonts w:ascii="Arial" w:hAnsi="Arial" w:cs="Arial"/>
          <w:sz w:val="20"/>
          <w:szCs w:val="20"/>
        </w:rPr>
      </w:pPr>
      <w:r w:rsidRPr="00023390">
        <w:rPr>
          <w:rStyle w:val="normaltextrun"/>
          <w:rFonts w:ascii="Arial" w:hAnsi="Arial" w:cs="Arial"/>
          <w:sz w:val="20"/>
          <w:szCs w:val="20"/>
          <w:lang w:val="de-DE"/>
        </w:rPr>
        <w:t>Hauptmerkmale</w:t>
      </w:r>
      <w:r w:rsidRPr="00023390">
        <w:rPr>
          <w:rStyle w:val="normaltextrun"/>
          <w:rFonts w:ascii="Arial" w:hAnsi="Arial" w:cs="Arial"/>
          <w:b/>
          <w:bCs/>
          <w:sz w:val="20"/>
          <w:szCs w:val="20"/>
          <w:lang w:val="de-DE"/>
        </w:rPr>
        <w:t>:</w:t>
      </w:r>
      <w:r w:rsidRPr="00023390">
        <w:rPr>
          <w:rStyle w:val="normaltextrun"/>
          <w:rFonts w:ascii="Arial" w:hAnsi="Arial" w:cs="Arial"/>
          <w:sz w:val="20"/>
          <w:szCs w:val="20"/>
          <w:lang w:val="fr-BE"/>
        </w:rPr>
        <w:t> </w:t>
      </w:r>
      <w:r w:rsidRPr="00023390">
        <w:rPr>
          <w:rStyle w:val="eop"/>
          <w:rFonts w:ascii="Arial" w:hAnsi="Arial" w:cs="Arial"/>
          <w:sz w:val="20"/>
          <w:szCs w:val="20"/>
        </w:rPr>
        <w:t> </w:t>
      </w:r>
    </w:p>
    <w:p w14:paraId="32ABAE31" w14:textId="18306EFC" w:rsidR="00BB5093" w:rsidRPr="00023390" w:rsidRDefault="00BB5093" w:rsidP="00023390">
      <w:pPr>
        <w:pStyle w:val="paragraph"/>
        <w:numPr>
          <w:ilvl w:val="0"/>
          <w:numId w:val="120"/>
        </w:numPr>
        <w:tabs>
          <w:tab w:val="clear" w:pos="720"/>
          <w:tab w:val="num" w:pos="-360"/>
        </w:tabs>
        <w:spacing w:before="0" w:beforeAutospacing="0" w:after="0" w:afterAutospacing="0" w:line="276" w:lineRule="auto"/>
        <w:ind w:left="450" w:hanging="270"/>
        <w:textAlignment w:val="baseline"/>
        <w:rPr>
          <w:rFonts w:ascii="Arial" w:hAnsi="Arial" w:cs="Arial"/>
          <w:sz w:val="20"/>
          <w:szCs w:val="20"/>
        </w:rPr>
      </w:pPr>
      <w:r w:rsidRPr="00023390">
        <w:rPr>
          <w:rStyle w:val="normaltextrun"/>
          <w:rFonts w:ascii="Arial" w:hAnsi="Arial" w:cs="Arial"/>
          <w:b/>
          <w:bCs/>
          <w:sz w:val="20"/>
          <w:szCs w:val="20"/>
          <w:lang w:val="de-DE"/>
        </w:rPr>
        <w:t>Hoher Durchfluss</w:t>
      </w:r>
      <w:r w:rsidRPr="00023390">
        <w:rPr>
          <w:rStyle w:val="normaltextrun"/>
          <w:rFonts w:ascii="Arial" w:hAnsi="Arial" w:cs="Arial"/>
          <w:sz w:val="20"/>
          <w:szCs w:val="20"/>
          <w:lang w:val="de-DE"/>
        </w:rPr>
        <w:t> in kompakter Bauform für schnelle Betätigung und kurze</w:t>
      </w:r>
      <w:r w:rsidRPr="00023390">
        <w:rPr>
          <w:rStyle w:val="normaltextrun"/>
          <w:rFonts w:ascii="Arial" w:hAnsi="Arial" w:cs="Arial"/>
          <w:sz w:val="20"/>
          <w:szCs w:val="20"/>
          <w:lang w:val="de-DE"/>
        </w:rPr>
        <w:t xml:space="preserve"> </w:t>
      </w:r>
      <w:r w:rsidRPr="00023390">
        <w:rPr>
          <w:rStyle w:val="normaltextrun"/>
          <w:rFonts w:ascii="Arial" w:hAnsi="Arial" w:cs="Arial"/>
          <w:sz w:val="20"/>
          <w:szCs w:val="20"/>
          <w:lang w:val="de-DE"/>
        </w:rPr>
        <w:t>Zykluszeiten</w:t>
      </w:r>
      <w:r w:rsidRPr="00023390">
        <w:rPr>
          <w:rStyle w:val="normaltextrun"/>
          <w:rFonts w:ascii="Arial" w:hAnsi="Arial" w:cs="Arial"/>
          <w:sz w:val="20"/>
          <w:szCs w:val="20"/>
          <w:lang w:val="fr-BE"/>
        </w:rPr>
        <w:t> </w:t>
      </w:r>
      <w:r w:rsidRPr="00023390">
        <w:rPr>
          <w:rStyle w:val="eop"/>
          <w:rFonts w:ascii="Arial" w:hAnsi="Arial" w:cs="Arial"/>
          <w:sz w:val="20"/>
          <w:szCs w:val="20"/>
        </w:rPr>
        <w:t> </w:t>
      </w:r>
    </w:p>
    <w:p w14:paraId="7F465E8E" w14:textId="77777777" w:rsidR="00BB5093" w:rsidRPr="00023390" w:rsidRDefault="00BB5093" w:rsidP="00023390">
      <w:pPr>
        <w:pStyle w:val="paragraph"/>
        <w:numPr>
          <w:ilvl w:val="0"/>
          <w:numId w:val="121"/>
        </w:numPr>
        <w:tabs>
          <w:tab w:val="clear" w:pos="720"/>
          <w:tab w:val="num" w:pos="-360"/>
        </w:tabs>
        <w:spacing w:before="0" w:beforeAutospacing="0" w:after="0" w:afterAutospacing="0" w:line="276" w:lineRule="auto"/>
        <w:ind w:left="450" w:hanging="270"/>
        <w:textAlignment w:val="baseline"/>
        <w:rPr>
          <w:rFonts w:ascii="Arial" w:hAnsi="Arial" w:cs="Arial"/>
          <w:sz w:val="20"/>
          <w:szCs w:val="20"/>
        </w:rPr>
      </w:pPr>
      <w:r w:rsidRPr="00023390">
        <w:rPr>
          <w:rStyle w:val="normaltextrun"/>
          <w:rFonts w:ascii="Arial" w:hAnsi="Arial" w:cs="Arial"/>
          <w:b/>
          <w:bCs/>
          <w:sz w:val="20"/>
          <w:szCs w:val="20"/>
          <w:lang w:val="de-DE"/>
        </w:rPr>
        <w:t>Geringer Energieverbrauch</w:t>
      </w:r>
      <w:r w:rsidRPr="00023390">
        <w:rPr>
          <w:rStyle w:val="normaltextrun"/>
          <w:rFonts w:ascii="Arial" w:hAnsi="Arial" w:cs="Arial"/>
          <w:sz w:val="20"/>
          <w:szCs w:val="20"/>
          <w:lang w:val="de-DE"/>
        </w:rPr>
        <w:t> für energiesparende Konstruktionen</w:t>
      </w:r>
      <w:r w:rsidRPr="00023390">
        <w:rPr>
          <w:rStyle w:val="normaltextrun"/>
          <w:rFonts w:ascii="Arial" w:hAnsi="Arial" w:cs="Arial"/>
          <w:sz w:val="20"/>
          <w:szCs w:val="20"/>
          <w:lang w:val="fr-BE"/>
        </w:rPr>
        <w:t> </w:t>
      </w:r>
      <w:r w:rsidRPr="00023390">
        <w:rPr>
          <w:rStyle w:val="eop"/>
          <w:rFonts w:ascii="Arial" w:hAnsi="Arial" w:cs="Arial"/>
          <w:sz w:val="20"/>
          <w:szCs w:val="20"/>
        </w:rPr>
        <w:t> </w:t>
      </w:r>
    </w:p>
    <w:p w14:paraId="49A675EB" w14:textId="77777777" w:rsidR="00BB5093" w:rsidRPr="00023390" w:rsidRDefault="00BB5093" w:rsidP="00023390">
      <w:pPr>
        <w:pStyle w:val="paragraph"/>
        <w:numPr>
          <w:ilvl w:val="0"/>
          <w:numId w:val="122"/>
        </w:numPr>
        <w:tabs>
          <w:tab w:val="clear" w:pos="720"/>
          <w:tab w:val="num" w:pos="-360"/>
        </w:tabs>
        <w:spacing w:before="0" w:beforeAutospacing="0" w:after="0" w:afterAutospacing="0" w:line="276" w:lineRule="auto"/>
        <w:ind w:left="450" w:hanging="270"/>
        <w:textAlignment w:val="baseline"/>
        <w:rPr>
          <w:rFonts w:ascii="Arial" w:hAnsi="Arial" w:cs="Arial"/>
          <w:sz w:val="20"/>
          <w:szCs w:val="20"/>
        </w:rPr>
      </w:pPr>
      <w:r w:rsidRPr="00023390">
        <w:rPr>
          <w:rStyle w:val="normaltextrun"/>
          <w:rFonts w:ascii="Arial" w:hAnsi="Arial" w:cs="Arial"/>
          <w:b/>
          <w:bCs/>
          <w:sz w:val="20"/>
          <w:szCs w:val="20"/>
          <w:lang w:val="de-DE"/>
        </w:rPr>
        <w:t>Kompaktes Design</w:t>
      </w:r>
      <w:r w:rsidRPr="00023390">
        <w:rPr>
          <w:rStyle w:val="normaltextrun"/>
          <w:rFonts w:ascii="Arial" w:hAnsi="Arial" w:cs="Arial"/>
          <w:sz w:val="20"/>
          <w:szCs w:val="20"/>
          <w:lang w:val="de-DE"/>
        </w:rPr>
        <w:t> für die Montage auf Ventilinseln zur platzsparenden Integration</w:t>
      </w:r>
      <w:r w:rsidRPr="00023390">
        <w:rPr>
          <w:rStyle w:val="normaltextrun"/>
          <w:rFonts w:ascii="Arial" w:hAnsi="Arial" w:cs="Arial"/>
          <w:sz w:val="20"/>
          <w:szCs w:val="20"/>
          <w:lang w:val="fr-BE"/>
        </w:rPr>
        <w:t> </w:t>
      </w:r>
      <w:r w:rsidRPr="00023390">
        <w:rPr>
          <w:rStyle w:val="eop"/>
          <w:rFonts w:ascii="Arial" w:hAnsi="Arial" w:cs="Arial"/>
          <w:sz w:val="20"/>
          <w:szCs w:val="20"/>
        </w:rPr>
        <w:t> </w:t>
      </w:r>
    </w:p>
    <w:p w14:paraId="12069210" w14:textId="77777777" w:rsidR="00BB5093" w:rsidRPr="00023390" w:rsidRDefault="00BB5093" w:rsidP="00023390">
      <w:pPr>
        <w:pStyle w:val="paragraph"/>
        <w:numPr>
          <w:ilvl w:val="0"/>
          <w:numId w:val="123"/>
        </w:numPr>
        <w:tabs>
          <w:tab w:val="clear" w:pos="720"/>
          <w:tab w:val="num" w:pos="-360"/>
        </w:tabs>
        <w:spacing w:before="0" w:beforeAutospacing="0" w:after="0" w:afterAutospacing="0" w:line="276" w:lineRule="auto"/>
        <w:ind w:left="450" w:hanging="270"/>
        <w:textAlignment w:val="baseline"/>
        <w:rPr>
          <w:rFonts w:ascii="Arial" w:hAnsi="Arial" w:cs="Arial"/>
          <w:sz w:val="20"/>
          <w:szCs w:val="20"/>
        </w:rPr>
      </w:pPr>
      <w:r w:rsidRPr="00023390">
        <w:rPr>
          <w:rStyle w:val="normaltextrun"/>
          <w:rFonts w:ascii="Arial" w:hAnsi="Arial" w:cs="Arial"/>
          <w:b/>
          <w:bCs/>
          <w:sz w:val="20"/>
          <w:szCs w:val="20"/>
          <w:lang w:val="de-DE"/>
        </w:rPr>
        <w:t>Schnelle nominale Ansprechzeit</w:t>
      </w:r>
      <w:r w:rsidRPr="00023390">
        <w:rPr>
          <w:rStyle w:val="normaltextrun"/>
          <w:rFonts w:ascii="Arial" w:hAnsi="Arial" w:cs="Arial"/>
          <w:sz w:val="20"/>
          <w:szCs w:val="20"/>
          <w:lang w:val="de-DE"/>
        </w:rPr>
        <w:t> von 10 </w:t>
      </w:r>
      <w:proofErr w:type="spellStart"/>
      <w:r w:rsidRPr="00023390">
        <w:rPr>
          <w:rStyle w:val="normaltextrun"/>
          <w:rFonts w:ascii="Arial" w:hAnsi="Arial" w:cs="Arial"/>
          <w:sz w:val="20"/>
          <w:szCs w:val="20"/>
          <w:lang w:val="de-DE"/>
        </w:rPr>
        <w:t>ms</w:t>
      </w:r>
      <w:proofErr w:type="spellEnd"/>
      <w:r w:rsidRPr="00023390">
        <w:rPr>
          <w:rStyle w:val="normaltextrun"/>
          <w:rFonts w:ascii="Arial" w:hAnsi="Arial" w:cs="Arial"/>
          <w:sz w:val="20"/>
          <w:szCs w:val="20"/>
          <w:lang w:val="de-DE"/>
        </w:rPr>
        <w:t> für präzise Steuerung</w:t>
      </w:r>
      <w:r w:rsidRPr="00023390">
        <w:rPr>
          <w:rStyle w:val="normaltextrun"/>
          <w:rFonts w:ascii="Arial" w:hAnsi="Arial" w:cs="Arial"/>
          <w:sz w:val="20"/>
          <w:szCs w:val="20"/>
          <w:lang w:val="fr-BE"/>
        </w:rPr>
        <w:t> </w:t>
      </w:r>
      <w:r w:rsidRPr="00023390">
        <w:rPr>
          <w:rStyle w:val="eop"/>
          <w:rFonts w:ascii="Arial" w:hAnsi="Arial" w:cs="Arial"/>
          <w:sz w:val="20"/>
          <w:szCs w:val="20"/>
        </w:rPr>
        <w:t> </w:t>
      </w:r>
    </w:p>
    <w:p w14:paraId="211E338D" w14:textId="77777777" w:rsidR="00BB5093" w:rsidRPr="00023390" w:rsidRDefault="00BB5093" w:rsidP="00023390">
      <w:pPr>
        <w:pStyle w:val="paragraph"/>
        <w:numPr>
          <w:ilvl w:val="0"/>
          <w:numId w:val="124"/>
        </w:numPr>
        <w:tabs>
          <w:tab w:val="clear" w:pos="720"/>
          <w:tab w:val="num" w:pos="-360"/>
        </w:tabs>
        <w:spacing w:before="0" w:beforeAutospacing="0" w:after="0" w:afterAutospacing="0" w:line="276" w:lineRule="auto"/>
        <w:ind w:left="450" w:hanging="270"/>
        <w:textAlignment w:val="baseline"/>
        <w:rPr>
          <w:rFonts w:ascii="Arial" w:hAnsi="Arial" w:cs="Arial"/>
          <w:sz w:val="20"/>
          <w:szCs w:val="20"/>
        </w:rPr>
      </w:pPr>
      <w:r w:rsidRPr="00023390">
        <w:rPr>
          <w:rStyle w:val="normaltextrun"/>
          <w:rFonts w:ascii="Arial" w:hAnsi="Arial" w:cs="Arial"/>
          <w:b/>
          <w:bCs/>
          <w:sz w:val="20"/>
          <w:szCs w:val="20"/>
          <w:lang w:val="de-DE"/>
        </w:rPr>
        <w:t>3-Wege, in Ruhestellung geschlossen</w:t>
      </w:r>
      <w:r w:rsidRPr="00023390">
        <w:rPr>
          <w:rStyle w:val="normaltextrun"/>
          <w:rFonts w:ascii="Arial" w:hAnsi="Arial" w:cs="Arial"/>
          <w:sz w:val="20"/>
          <w:szCs w:val="20"/>
          <w:lang w:val="de-DE"/>
        </w:rPr>
        <w:t>, für integrierte Sicherheit und Vielseitigkeit</w:t>
      </w:r>
      <w:r w:rsidRPr="00023390">
        <w:rPr>
          <w:rStyle w:val="normaltextrun"/>
          <w:rFonts w:ascii="Arial" w:hAnsi="Arial" w:cs="Arial"/>
          <w:sz w:val="20"/>
          <w:szCs w:val="20"/>
          <w:lang w:val="fr-BE"/>
        </w:rPr>
        <w:t> </w:t>
      </w:r>
      <w:r w:rsidRPr="00023390">
        <w:rPr>
          <w:rStyle w:val="eop"/>
          <w:rFonts w:ascii="Arial" w:hAnsi="Arial" w:cs="Arial"/>
          <w:sz w:val="20"/>
          <w:szCs w:val="20"/>
        </w:rPr>
        <w:t> </w:t>
      </w:r>
    </w:p>
    <w:p w14:paraId="1EAC637E" w14:textId="77777777" w:rsidR="00BB5093" w:rsidRPr="00023390" w:rsidRDefault="00BB5093" w:rsidP="00023390">
      <w:pPr>
        <w:pStyle w:val="paragraph"/>
        <w:spacing w:before="0" w:beforeAutospacing="0" w:after="0" w:afterAutospacing="0" w:line="276" w:lineRule="auto"/>
        <w:textAlignment w:val="baseline"/>
        <w:rPr>
          <w:rFonts w:ascii="Arial" w:hAnsi="Arial" w:cs="Arial"/>
          <w:sz w:val="20"/>
          <w:szCs w:val="20"/>
        </w:rPr>
      </w:pPr>
      <w:r w:rsidRPr="00023390">
        <w:rPr>
          <w:rStyle w:val="normaltextrun"/>
          <w:rFonts w:ascii="Arial" w:hAnsi="Arial" w:cs="Arial"/>
          <w:sz w:val="20"/>
          <w:szCs w:val="20"/>
          <w:lang w:val="fr-BE"/>
        </w:rPr>
        <w:t> </w:t>
      </w:r>
      <w:r w:rsidRPr="00023390">
        <w:rPr>
          <w:rStyle w:val="eop"/>
          <w:rFonts w:ascii="Arial" w:hAnsi="Arial" w:cs="Arial"/>
          <w:sz w:val="20"/>
          <w:szCs w:val="20"/>
        </w:rPr>
        <w:t> </w:t>
      </w:r>
    </w:p>
    <w:p w14:paraId="5671A640" w14:textId="77777777" w:rsidR="00BB5093" w:rsidRPr="00023390" w:rsidRDefault="00BB5093" w:rsidP="00023390">
      <w:pPr>
        <w:pStyle w:val="paragraph"/>
        <w:spacing w:before="0" w:beforeAutospacing="0" w:after="0" w:afterAutospacing="0" w:line="276" w:lineRule="auto"/>
        <w:textAlignment w:val="baseline"/>
        <w:rPr>
          <w:rFonts w:ascii="Arial" w:hAnsi="Arial" w:cs="Arial"/>
          <w:sz w:val="20"/>
          <w:szCs w:val="20"/>
        </w:rPr>
      </w:pPr>
      <w:r w:rsidRPr="00023390">
        <w:rPr>
          <w:rStyle w:val="normaltextrun"/>
          <w:rFonts w:ascii="Arial" w:hAnsi="Arial" w:cs="Arial"/>
          <w:sz w:val="20"/>
          <w:szCs w:val="20"/>
          <w:lang w:val="de-DE"/>
        </w:rPr>
        <w:t>Die PHV-Serie ist für ein breites Spektrum von Branchen konzipiert, darunter </w:t>
      </w:r>
      <w:r w:rsidRPr="00023390">
        <w:rPr>
          <w:rStyle w:val="normaltextrun"/>
          <w:rFonts w:ascii="Arial" w:hAnsi="Arial" w:cs="Arial"/>
          <w:b/>
          <w:bCs/>
          <w:sz w:val="20"/>
          <w:szCs w:val="20"/>
          <w:lang w:val="de-DE"/>
        </w:rPr>
        <w:t>Medizinprodukte, analytische Instrumente, Verpackung und industrielle Automatisierung</w:t>
      </w:r>
      <w:r w:rsidRPr="00023390">
        <w:rPr>
          <w:rStyle w:val="normaltextrun"/>
          <w:rFonts w:ascii="Arial" w:hAnsi="Arial" w:cs="Arial"/>
          <w:sz w:val="20"/>
          <w:szCs w:val="20"/>
          <w:lang w:val="de-DE"/>
        </w:rPr>
        <w:t>. In Anwendungen wie Vakuumerzeugung, Gasversorgung, Dosiersystemen und schnellem Entlüften liefert die PHV zuverlässige Leistung und hohe Geschwindigkeit, ohne die Effizienz zu beeinträchtigen.</w:t>
      </w:r>
      <w:r w:rsidRPr="00023390">
        <w:rPr>
          <w:rStyle w:val="eop"/>
          <w:rFonts w:ascii="Arial" w:hAnsi="Arial" w:cs="Arial"/>
          <w:sz w:val="20"/>
          <w:szCs w:val="20"/>
        </w:rPr>
        <w:t> </w:t>
      </w:r>
    </w:p>
    <w:p w14:paraId="5543BC4D" w14:textId="77777777" w:rsidR="00C13EFD" w:rsidRPr="00023390" w:rsidRDefault="00C13EFD" w:rsidP="00023390">
      <w:pPr>
        <w:pStyle w:val="paragraph"/>
        <w:spacing w:before="0" w:beforeAutospacing="0" w:after="0" w:afterAutospacing="0" w:line="276" w:lineRule="auto"/>
        <w:textAlignment w:val="baseline"/>
        <w:rPr>
          <w:rFonts w:ascii="Arial" w:hAnsi="Arial" w:cs="Arial"/>
          <w:sz w:val="20"/>
          <w:szCs w:val="20"/>
        </w:rPr>
      </w:pPr>
    </w:p>
    <w:p w14:paraId="40462A9F" w14:textId="58A2D886" w:rsidR="00246BCF" w:rsidRPr="00023390" w:rsidRDefault="00246BCF" w:rsidP="00023390">
      <w:pPr>
        <w:pStyle w:val="paragraph"/>
        <w:spacing w:before="0" w:beforeAutospacing="0" w:after="0" w:afterAutospacing="0" w:line="276" w:lineRule="auto"/>
        <w:textAlignment w:val="baseline"/>
        <w:rPr>
          <w:rStyle w:val="normaltextrun"/>
          <w:rFonts w:ascii="Arial" w:hAnsi="Arial" w:cs="Arial"/>
          <w:sz w:val="20"/>
          <w:szCs w:val="20"/>
          <w:lang w:val="de-DE"/>
        </w:rPr>
      </w:pPr>
      <w:r w:rsidRPr="00023390">
        <w:rPr>
          <w:rFonts w:ascii="Arial" w:hAnsi="Arial" w:cs="Arial"/>
          <w:sz w:val="20"/>
          <w:szCs w:val="20"/>
          <w:lang w:val="de-DE"/>
        </w:rPr>
        <w:t>Für weitere Informationen zu diesem Produkt</w:t>
      </w:r>
      <w:r w:rsidRPr="00023390">
        <w:rPr>
          <w:rFonts w:ascii="Arial" w:hAnsi="Arial" w:cs="Arial"/>
          <w:sz w:val="20"/>
          <w:szCs w:val="20"/>
          <w:lang w:val="de-DE"/>
        </w:rPr>
        <w:t xml:space="preserve">, </w:t>
      </w:r>
      <w:r w:rsidRPr="00023390">
        <w:rPr>
          <w:rFonts w:ascii="Arial" w:hAnsi="Arial" w:cs="Arial"/>
          <w:sz w:val="20"/>
          <w:szCs w:val="20"/>
          <w:lang w:val="de-DE"/>
        </w:rPr>
        <w:t>besuchen Sie</w:t>
      </w:r>
      <w:r w:rsidRPr="00023390">
        <w:rPr>
          <w:rFonts w:ascii="Arial" w:hAnsi="Arial" w:cs="Arial"/>
          <w:sz w:val="20"/>
          <w:szCs w:val="20"/>
          <w:lang w:val="de-DE"/>
        </w:rPr>
        <w:t xml:space="preserve"> </w:t>
      </w:r>
      <w:hyperlink r:id="rId20" w:history="1">
        <w:r w:rsidR="00EE07E7">
          <w:rPr>
            <w:rStyle w:val="Lienhypertexte"/>
            <w:rFonts w:ascii="Arial" w:hAnsi="Arial" w:cs="Arial"/>
            <w:color w:val="0072BC"/>
            <w:sz w:val="20"/>
            <w:szCs w:val="20"/>
            <w:lang w:val="nl-BE"/>
          </w:rPr>
          <w:t>shop.clippard.com/link/</w:t>
        </w:r>
        <w:proofErr w:type="spellStart"/>
        <w:r w:rsidR="00EE07E7">
          <w:rPr>
            <w:rStyle w:val="Lienhypertexte"/>
            <w:rFonts w:ascii="Arial" w:hAnsi="Arial" w:cs="Arial"/>
            <w:color w:val="0072BC"/>
            <w:sz w:val="20"/>
            <w:szCs w:val="20"/>
            <w:lang w:val="nl-BE"/>
          </w:rPr>
          <w:t>phv</w:t>
        </w:r>
        <w:proofErr w:type="spellEnd"/>
      </w:hyperlink>
      <w:r w:rsidR="00023390" w:rsidRPr="00023390">
        <w:rPr>
          <w:rStyle w:val="normaltextrun"/>
          <w:rFonts w:ascii="Arial" w:hAnsi="Arial" w:cs="Arial"/>
          <w:sz w:val="20"/>
          <w:szCs w:val="20"/>
          <w:lang w:val="nl-BE"/>
        </w:rPr>
        <w:t xml:space="preserve"> </w:t>
      </w:r>
      <w:proofErr w:type="spellStart"/>
      <w:r w:rsidR="00023390" w:rsidRPr="00023390">
        <w:rPr>
          <w:rStyle w:val="normaltextrun"/>
          <w:rFonts w:ascii="Arial" w:hAnsi="Arial" w:cs="Arial"/>
          <w:sz w:val="20"/>
          <w:szCs w:val="20"/>
          <w:lang w:val="nl-BE"/>
        </w:rPr>
        <w:t>oder</w:t>
      </w:r>
      <w:proofErr w:type="spellEnd"/>
      <w:r w:rsidR="00023390" w:rsidRPr="00023390">
        <w:rPr>
          <w:rStyle w:val="normaltextrun"/>
          <w:rFonts w:ascii="Arial" w:hAnsi="Arial" w:cs="Arial"/>
          <w:sz w:val="20"/>
          <w:szCs w:val="20"/>
          <w:lang w:val="nl-BE"/>
        </w:rPr>
        <w:t xml:space="preserve"> </w:t>
      </w:r>
      <w:proofErr w:type="spellStart"/>
      <w:r w:rsidR="00023390" w:rsidRPr="00023390">
        <w:rPr>
          <w:rStyle w:val="normaltextrun"/>
          <w:rFonts w:ascii="Arial" w:hAnsi="Arial" w:cs="Arial"/>
          <w:sz w:val="20"/>
          <w:szCs w:val="20"/>
          <w:lang w:val="nl-BE"/>
        </w:rPr>
        <w:t>rufen</w:t>
      </w:r>
      <w:proofErr w:type="spellEnd"/>
      <w:r w:rsidR="00023390" w:rsidRPr="00023390">
        <w:rPr>
          <w:rStyle w:val="normaltextrun"/>
          <w:rFonts w:ascii="Arial" w:hAnsi="Arial" w:cs="Arial"/>
          <w:sz w:val="20"/>
          <w:szCs w:val="20"/>
          <w:lang w:val="nl-BE"/>
        </w:rPr>
        <w:t xml:space="preserve"> </w:t>
      </w:r>
      <w:proofErr w:type="spellStart"/>
      <w:r w:rsidR="00023390" w:rsidRPr="00023390">
        <w:rPr>
          <w:rStyle w:val="normaltextrun"/>
          <w:rFonts w:ascii="Arial" w:hAnsi="Arial" w:cs="Arial"/>
          <w:sz w:val="20"/>
          <w:szCs w:val="20"/>
          <w:lang w:val="nl-BE"/>
        </w:rPr>
        <w:t>sie</w:t>
      </w:r>
      <w:proofErr w:type="spellEnd"/>
      <w:r w:rsidR="00023390" w:rsidRPr="00023390">
        <w:rPr>
          <w:rStyle w:val="normaltextrun"/>
          <w:rFonts w:ascii="Arial" w:hAnsi="Arial" w:cs="Arial"/>
          <w:sz w:val="20"/>
          <w:szCs w:val="20"/>
          <w:lang w:val="nl-BE"/>
        </w:rPr>
        <w:t xml:space="preserve"> </w:t>
      </w:r>
      <w:r w:rsidR="00023390" w:rsidRPr="00023390">
        <w:rPr>
          <w:rStyle w:val="normaltextrun"/>
          <w:rFonts w:ascii="Arial" w:hAnsi="Arial" w:cs="Arial"/>
          <w:sz w:val="20"/>
          <w:szCs w:val="20"/>
          <w:lang w:val="de-DE"/>
        </w:rPr>
        <w:t>+32 10 45 21 34</w:t>
      </w:r>
      <w:r w:rsidR="00023390" w:rsidRPr="00023390">
        <w:rPr>
          <w:rStyle w:val="normaltextrun"/>
          <w:rFonts w:ascii="Arial" w:hAnsi="Arial" w:cs="Arial"/>
          <w:sz w:val="20"/>
          <w:szCs w:val="20"/>
          <w:lang w:val="de-DE"/>
        </w:rPr>
        <w:t xml:space="preserve"> an.</w:t>
      </w:r>
    </w:p>
    <w:p w14:paraId="6ADB7686" w14:textId="77777777" w:rsidR="00023390" w:rsidRPr="00023390" w:rsidRDefault="00023390" w:rsidP="00023390">
      <w:pPr>
        <w:pStyle w:val="paragraph"/>
        <w:spacing w:before="0" w:beforeAutospacing="0" w:after="0" w:afterAutospacing="0" w:line="276" w:lineRule="auto"/>
        <w:textAlignment w:val="baseline"/>
        <w:rPr>
          <w:rFonts w:ascii="Arial" w:hAnsi="Arial" w:cs="Arial"/>
          <w:sz w:val="20"/>
          <w:szCs w:val="20"/>
          <w:lang w:val="de-DE"/>
        </w:rPr>
      </w:pPr>
    </w:p>
    <w:p w14:paraId="5C4D460F" w14:textId="142DE8BC" w:rsidR="00194D8D" w:rsidRPr="00BB5093" w:rsidRDefault="00194D8D" w:rsidP="00194D8D">
      <w:pPr>
        <w:pStyle w:val="paragraph"/>
        <w:spacing w:before="0" w:beforeAutospacing="0" w:after="0" w:afterAutospacing="0"/>
        <w:textAlignment w:val="baseline"/>
        <w:rPr>
          <w:rFonts w:ascii="Arial" w:hAnsi="Arial" w:cs="Arial"/>
          <w:sz w:val="18"/>
          <w:szCs w:val="18"/>
        </w:rPr>
      </w:pPr>
      <w:r w:rsidRPr="00BB5093">
        <w:rPr>
          <w:rStyle w:val="eop"/>
          <w:rFonts w:ascii="Arial" w:hAnsi="Arial" w:cs="Arial"/>
          <w:sz w:val="18"/>
          <w:szCs w:val="18"/>
        </w:rPr>
        <w:t> </w:t>
      </w:r>
    </w:p>
    <w:p w14:paraId="1B85965A" w14:textId="77777777" w:rsidR="00194D8D" w:rsidRPr="00023390" w:rsidRDefault="00194D8D" w:rsidP="00023390">
      <w:pPr>
        <w:pStyle w:val="paragraph"/>
        <w:spacing w:before="0" w:beforeAutospacing="0" w:after="0" w:afterAutospacing="0" w:line="276" w:lineRule="auto"/>
        <w:textAlignment w:val="baseline"/>
        <w:rPr>
          <w:rStyle w:val="eop"/>
          <w:rFonts w:ascii="Arial" w:hAnsi="Arial" w:cs="Arial"/>
          <w:sz w:val="20"/>
          <w:szCs w:val="20"/>
        </w:rPr>
      </w:pPr>
      <w:r w:rsidRPr="00023390">
        <w:rPr>
          <w:rStyle w:val="normaltextrun"/>
          <w:rFonts w:ascii="Arial" w:hAnsi="Arial" w:cs="Arial"/>
          <w:b/>
          <w:bCs/>
          <w:sz w:val="20"/>
          <w:szCs w:val="20"/>
          <w:lang w:val="de-DE"/>
        </w:rPr>
        <w:t>ÜBER CLIPPARD</w:t>
      </w:r>
      <w:r w:rsidRPr="00023390">
        <w:rPr>
          <w:rStyle w:val="normaltextrun"/>
          <w:rFonts w:ascii="Arial" w:hAnsi="Arial" w:cs="Arial"/>
          <w:sz w:val="20"/>
          <w:szCs w:val="20"/>
          <w:lang w:val="fr-BE"/>
        </w:rPr>
        <w:t> </w:t>
      </w:r>
      <w:r w:rsidRPr="00023390">
        <w:rPr>
          <w:rStyle w:val="scxw197333433"/>
          <w:rFonts w:ascii="Arial" w:hAnsi="Arial" w:cs="Arial"/>
          <w:sz w:val="20"/>
          <w:szCs w:val="20"/>
        </w:rPr>
        <w:t> </w:t>
      </w:r>
      <w:r w:rsidRPr="00023390">
        <w:rPr>
          <w:rFonts w:ascii="Arial" w:hAnsi="Arial" w:cs="Arial"/>
          <w:sz w:val="20"/>
          <w:szCs w:val="20"/>
        </w:rPr>
        <w:br/>
      </w:r>
      <w:r w:rsidRPr="00023390">
        <w:rPr>
          <w:rStyle w:val="normaltextrun"/>
          <w:rFonts w:ascii="Arial" w:hAnsi="Arial" w:cs="Arial"/>
          <w:sz w:val="20"/>
          <w:szCs w:val="20"/>
          <w:lang w:val="de-DE"/>
        </w:rPr>
        <w:t>Clippard ist ein familiengeführtes Unternehmen in dritter Generation und spezialisiert auf präzise Druckregelung, hochauflösende Durchflussregelung und extrem </w:t>
      </w:r>
      <w:proofErr w:type="spellStart"/>
      <w:r w:rsidRPr="00023390">
        <w:rPr>
          <w:rStyle w:val="normaltextrun"/>
          <w:rFonts w:ascii="Arial" w:hAnsi="Arial" w:cs="Arial"/>
          <w:sz w:val="20"/>
          <w:szCs w:val="20"/>
          <w:lang w:val="de-DE"/>
        </w:rPr>
        <w:t>leckagearme</w:t>
      </w:r>
      <w:proofErr w:type="spellEnd"/>
      <w:r w:rsidRPr="00023390">
        <w:rPr>
          <w:rStyle w:val="normaltextrun"/>
          <w:rFonts w:ascii="Arial" w:hAnsi="Arial" w:cs="Arial"/>
          <w:sz w:val="20"/>
          <w:szCs w:val="20"/>
          <w:lang w:val="de-DE"/>
        </w:rPr>
        <w:t> Lösungen. Das Unternehmen bedient Märkte in den Bereichen analytische Instrumentierung, Medizintechnik und miniaturisierte Prozesssysteme und genießt weltweit einen hervorragenden Ruf für Genauigkeit, Zuverlässigkeit und Leistungsfähigkeit. Von innovativen Spider-Technology-Ventilen über fortschrittliche elektronische Steuerungen bis hin zu kundenspezifisch entwickelten Baugruppen arbeitet Clippard eng mit OEMs und Entwicklungsingenieuren zusammen, um Lösungen zu entwickeln, die komplexe Herausforderungen meistern, die Systemleistung optimieren und kritische Anwendungen zuverlässig unterstützen. </w:t>
      </w:r>
      <w:r w:rsidRPr="00023390">
        <w:rPr>
          <w:rStyle w:val="eop"/>
          <w:rFonts w:ascii="Arial" w:hAnsi="Arial" w:cs="Arial"/>
          <w:sz w:val="20"/>
          <w:szCs w:val="20"/>
        </w:rPr>
        <w:t> </w:t>
      </w:r>
    </w:p>
    <w:p w14:paraId="1E6D70DD" w14:textId="77777777" w:rsidR="00194D8D" w:rsidRPr="00023390" w:rsidRDefault="00194D8D" w:rsidP="00023390">
      <w:pPr>
        <w:pStyle w:val="paragraph"/>
        <w:spacing w:before="0" w:beforeAutospacing="0" w:after="0" w:afterAutospacing="0" w:line="276" w:lineRule="auto"/>
        <w:textAlignment w:val="baseline"/>
        <w:rPr>
          <w:rFonts w:ascii="Arial" w:hAnsi="Arial" w:cs="Arial"/>
          <w:sz w:val="20"/>
          <w:szCs w:val="20"/>
        </w:rPr>
      </w:pPr>
    </w:p>
    <w:p w14:paraId="6EE5B98F" w14:textId="15139AC8" w:rsidR="00194D8D" w:rsidRPr="00023390" w:rsidRDefault="00194D8D" w:rsidP="00023390">
      <w:pPr>
        <w:pStyle w:val="paragraph"/>
        <w:spacing w:before="0" w:beforeAutospacing="0" w:after="0" w:afterAutospacing="0" w:line="276" w:lineRule="auto"/>
        <w:textAlignment w:val="baseline"/>
        <w:rPr>
          <w:rStyle w:val="eop"/>
          <w:rFonts w:ascii="Arial" w:hAnsi="Arial" w:cs="Arial"/>
          <w:sz w:val="20"/>
          <w:szCs w:val="20"/>
        </w:rPr>
      </w:pPr>
      <w:r w:rsidRPr="00023390">
        <w:rPr>
          <w:rStyle w:val="normaltextrun"/>
          <w:rFonts w:ascii="Arial" w:hAnsi="Arial" w:cs="Arial"/>
          <w:sz w:val="20"/>
          <w:szCs w:val="20"/>
          <w:lang w:val="de-DE"/>
        </w:rPr>
        <w:t>Weitere Informationen finden Sie unter </w:t>
      </w:r>
      <w:hyperlink r:id="rId21" w:tgtFrame="_blank" w:history="1">
        <w:r w:rsidRPr="00023390">
          <w:rPr>
            <w:rStyle w:val="normaltextrun"/>
            <w:rFonts w:ascii="Arial" w:hAnsi="Arial" w:cs="Arial"/>
            <w:color w:val="0B769F"/>
            <w:sz w:val="20"/>
            <w:szCs w:val="20"/>
            <w:u w:val="single"/>
            <w:lang w:val="de-DE"/>
          </w:rPr>
          <w:t>shop.clippard.eu</w:t>
        </w:r>
      </w:hyperlink>
      <w:r w:rsidRPr="00023390">
        <w:rPr>
          <w:rStyle w:val="normaltextrun"/>
          <w:rFonts w:ascii="Arial" w:hAnsi="Arial" w:cs="Arial"/>
          <w:sz w:val="20"/>
          <w:szCs w:val="20"/>
          <w:lang w:val="de-DE"/>
        </w:rPr>
        <w:t> oder telefonisch unter +32 10 45 21 34.</w:t>
      </w:r>
      <w:r w:rsidRPr="00023390">
        <w:rPr>
          <w:rStyle w:val="normaltextrun"/>
          <w:rFonts w:ascii="Arial" w:hAnsi="Arial" w:cs="Arial"/>
          <w:sz w:val="20"/>
          <w:szCs w:val="20"/>
          <w:lang w:val="fr-BE"/>
        </w:rPr>
        <w:t> </w:t>
      </w:r>
    </w:p>
    <w:p w14:paraId="3CC57247" w14:textId="77777777" w:rsidR="00194D8D" w:rsidRPr="00023390" w:rsidRDefault="00194D8D" w:rsidP="00023390">
      <w:pPr>
        <w:pStyle w:val="paragraph"/>
        <w:spacing w:before="0" w:beforeAutospacing="0" w:after="0" w:afterAutospacing="0" w:line="276" w:lineRule="auto"/>
        <w:textAlignment w:val="baseline"/>
        <w:rPr>
          <w:rFonts w:ascii="Arial" w:hAnsi="Arial" w:cs="Arial"/>
          <w:sz w:val="20"/>
          <w:szCs w:val="20"/>
        </w:rPr>
      </w:pPr>
    </w:p>
    <w:p w14:paraId="37FD97A4" w14:textId="77777777" w:rsidR="00194D8D" w:rsidRPr="00BB5093" w:rsidRDefault="00194D8D" w:rsidP="00194D8D">
      <w:pPr>
        <w:pStyle w:val="paragraph"/>
        <w:spacing w:before="0" w:beforeAutospacing="0" w:after="0" w:afterAutospacing="0"/>
        <w:textAlignment w:val="baseline"/>
        <w:rPr>
          <w:rFonts w:ascii="Arial" w:hAnsi="Arial" w:cs="Arial"/>
          <w:sz w:val="18"/>
          <w:szCs w:val="18"/>
        </w:rPr>
      </w:pPr>
    </w:p>
    <w:p w14:paraId="4802D5CF" w14:textId="5B487A77" w:rsidR="00194D8D" w:rsidRPr="00BB5093" w:rsidRDefault="00194D8D" w:rsidP="00194D8D">
      <w:pPr>
        <w:widowControl/>
        <w:tabs>
          <w:tab w:val="clear" w:pos="1620"/>
          <w:tab w:val="clear" w:pos="5040"/>
        </w:tabs>
        <w:spacing w:line="240" w:lineRule="auto"/>
        <w:jc w:val="center"/>
        <w:rPr>
          <w:rFonts w:ascii="Arial" w:hAnsi="Arial"/>
          <w:sz w:val="16"/>
          <w:szCs w:val="16"/>
        </w:rPr>
      </w:pPr>
      <w:r w:rsidRPr="00BB5093">
        <w:rPr>
          <w:rFonts w:ascii="Arial" w:hAnsi="Arial"/>
          <w:sz w:val="16"/>
          <w:szCs w:val="16"/>
        </w:rPr>
        <w:t># # #</w:t>
      </w:r>
    </w:p>
    <w:p w14:paraId="0B76F937" w14:textId="77777777" w:rsidR="00194D8D" w:rsidRPr="00355846" w:rsidRDefault="00194D8D" w:rsidP="00194D8D">
      <w:pPr>
        <w:widowControl/>
        <w:tabs>
          <w:tab w:val="clear" w:pos="1620"/>
          <w:tab w:val="clear" w:pos="5040"/>
        </w:tabs>
        <w:spacing w:line="240" w:lineRule="auto"/>
        <w:jc w:val="center"/>
        <w:rPr>
          <w:rFonts w:ascii="Arial" w:hAnsi="Arial"/>
          <w:sz w:val="16"/>
          <w:szCs w:val="16"/>
        </w:rPr>
      </w:pPr>
      <w:r w:rsidRPr="00355846">
        <w:rPr>
          <w:rFonts w:ascii="Arial" w:hAnsi="Arial"/>
          <w:sz w:val="16"/>
          <w:szCs w:val="16"/>
        </w:rPr>
        <w:t>Clippard Europe • Parc Scientifique Einstein, Rue du Bosquet 6, 1348 Louvain-la-Neuve, Belgium • +32 10.45.21.34</w:t>
      </w:r>
    </w:p>
    <w:p w14:paraId="107FE227" w14:textId="77777777" w:rsidR="00194D8D" w:rsidRPr="00BB5093" w:rsidRDefault="00194D8D" w:rsidP="00194D8D">
      <w:pPr>
        <w:rPr>
          <w:rFonts w:ascii="Arial" w:hAnsi="Arial"/>
        </w:rPr>
      </w:pPr>
    </w:p>
    <w:p w14:paraId="6267D346" w14:textId="2DCC4500" w:rsidR="005F2B36" w:rsidRDefault="007E31B7" w:rsidP="00EC4E82">
      <w:pPr>
        <w:pStyle w:val="Titre2"/>
        <w:rPr>
          <w:rFonts w:ascii="Arial" w:hAnsi="Arial"/>
        </w:rPr>
      </w:pPr>
      <w:r w:rsidRPr="00F60A32">
        <w:rPr>
          <w:rFonts w:ascii="Arial" w:hAnsi="Arial"/>
        </w:rPr>
        <w:br w:type="page"/>
      </w:r>
      <w:bookmarkStart w:id="5" w:name="_Toc223429011"/>
      <w:r w:rsidRPr="00F60A32">
        <w:rPr>
          <w:rFonts w:ascii="Arial" w:hAnsi="Arial"/>
        </w:rPr>
        <w:lastRenderedPageBreak/>
        <w:t>PRESS RELEASE – DUTCH</w:t>
      </w:r>
      <w:bookmarkEnd w:id="5"/>
    </w:p>
    <w:p w14:paraId="2B8D012F" w14:textId="77777777" w:rsidR="003130F3" w:rsidRDefault="003130F3" w:rsidP="003130F3">
      <w:pPr>
        <w:pStyle w:val="paragraph"/>
        <w:spacing w:before="0" w:beforeAutospacing="0" w:after="0" w:afterAutospacing="0"/>
        <w:textAlignment w:val="baseline"/>
        <w:rPr>
          <w:rStyle w:val="normaltextrun"/>
          <w:rFonts w:ascii="Avenir LT Pro 65 Medium" w:hAnsi="Avenir LT Pro 65 Medium" w:cs="Segoe UI"/>
          <w:b/>
          <w:bCs/>
          <w:sz w:val="28"/>
          <w:szCs w:val="28"/>
          <w:lang w:val="nl-BE"/>
        </w:rPr>
      </w:pPr>
    </w:p>
    <w:p w14:paraId="001B098D" w14:textId="71462882" w:rsidR="003130F3" w:rsidRPr="003130F3" w:rsidRDefault="003130F3" w:rsidP="003130F3">
      <w:pPr>
        <w:pStyle w:val="paragraph"/>
        <w:spacing w:before="0" w:beforeAutospacing="0" w:after="0" w:afterAutospacing="0"/>
        <w:textAlignment w:val="baseline"/>
        <w:rPr>
          <w:rFonts w:ascii="Arial" w:hAnsi="Arial" w:cs="Arial"/>
          <w:sz w:val="28"/>
          <w:szCs w:val="28"/>
        </w:rPr>
      </w:pPr>
      <w:proofErr w:type="spellStart"/>
      <w:r w:rsidRPr="003130F3">
        <w:rPr>
          <w:rStyle w:val="normaltextrun"/>
          <w:rFonts w:ascii="Arial" w:hAnsi="Arial" w:cs="Arial"/>
          <w:b/>
          <w:bCs/>
          <w:sz w:val="28"/>
          <w:szCs w:val="28"/>
          <w:lang w:val="nl-BE"/>
        </w:rPr>
        <w:t>Clippard</w:t>
      </w:r>
      <w:proofErr w:type="spellEnd"/>
      <w:r w:rsidRPr="003130F3">
        <w:rPr>
          <w:rStyle w:val="normaltextrun"/>
          <w:rFonts w:ascii="Arial" w:hAnsi="Arial" w:cs="Arial"/>
          <w:b/>
          <w:bCs/>
          <w:sz w:val="28"/>
          <w:szCs w:val="28"/>
          <w:lang w:val="nl-BE"/>
        </w:rPr>
        <w:t> introduceert PHV-serie Booster Ventiel</w:t>
      </w:r>
      <w:r w:rsidRPr="003130F3">
        <w:rPr>
          <w:rStyle w:val="normaltextrun"/>
          <w:rFonts w:ascii="Arial" w:hAnsi="Arial" w:cs="Arial"/>
          <w:b/>
          <w:bCs/>
          <w:sz w:val="28"/>
          <w:szCs w:val="28"/>
          <w:lang w:val="fr-BE"/>
        </w:rPr>
        <w:t> </w:t>
      </w:r>
      <w:r w:rsidRPr="003130F3">
        <w:rPr>
          <w:rStyle w:val="eop"/>
          <w:rFonts w:ascii="Arial" w:hAnsi="Arial" w:cs="Arial"/>
          <w:sz w:val="28"/>
          <w:szCs w:val="28"/>
        </w:rPr>
        <w:t> </w:t>
      </w:r>
    </w:p>
    <w:p w14:paraId="284A1E1F" w14:textId="77777777" w:rsidR="003130F3" w:rsidRPr="003130F3" w:rsidRDefault="003130F3" w:rsidP="003130F3">
      <w:pPr>
        <w:pStyle w:val="paragraph"/>
        <w:spacing w:before="0" w:beforeAutospacing="0" w:after="0" w:afterAutospacing="0"/>
        <w:textAlignment w:val="baseline"/>
        <w:rPr>
          <w:rFonts w:ascii="Arial" w:hAnsi="Arial" w:cs="Arial"/>
          <w:sz w:val="28"/>
          <w:szCs w:val="28"/>
        </w:rPr>
      </w:pPr>
      <w:r w:rsidRPr="003130F3">
        <w:rPr>
          <w:rStyle w:val="normaltextrun"/>
          <w:rFonts w:ascii="Arial" w:hAnsi="Arial" w:cs="Arial"/>
          <w:i/>
          <w:iCs/>
          <w:sz w:val="28"/>
          <w:szCs w:val="28"/>
          <w:lang w:val="nl-BE"/>
        </w:rPr>
        <w:t>Compact vermogen voor toepassingen met hoog debiet</w:t>
      </w:r>
      <w:r w:rsidRPr="003130F3">
        <w:rPr>
          <w:rStyle w:val="normaltextrun"/>
          <w:rFonts w:ascii="Arial" w:hAnsi="Arial" w:cs="Arial"/>
          <w:i/>
          <w:iCs/>
          <w:sz w:val="28"/>
          <w:szCs w:val="28"/>
          <w:lang w:val="fr-BE"/>
        </w:rPr>
        <w:t> </w:t>
      </w:r>
      <w:r w:rsidRPr="003130F3">
        <w:rPr>
          <w:rStyle w:val="eop"/>
          <w:rFonts w:ascii="Arial" w:hAnsi="Arial" w:cs="Arial"/>
          <w:sz w:val="28"/>
          <w:szCs w:val="28"/>
        </w:rPr>
        <w:t> </w:t>
      </w:r>
    </w:p>
    <w:p w14:paraId="3E725212" w14:textId="77777777" w:rsidR="003130F3" w:rsidRPr="003130F3" w:rsidRDefault="003130F3" w:rsidP="003130F3">
      <w:pPr>
        <w:pStyle w:val="paragraph"/>
        <w:spacing w:before="0" w:beforeAutospacing="0" w:after="0" w:afterAutospacing="0"/>
        <w:textAlignment w:val="baseline"/>
        <w:rPr>
          <w:rFonts w:ascii="Arial" w:hAnsi="Arial" w:cs="Arial"/>
          <w:sz w:val="20"/>
          <w:szCs w:val="20"/>
        </w:rPr>
      </w:pPr>
      <w:r w:rsidRPr="003130F3">
        <w:rPr>
          <w:rStyle w:val="eop"/>
          <w:rFonts w:ascii="Arial" w:hAnsi="Arial" w:cs="Arial"/>
          <w:sz w:val="20"/>
          <w:szCs w:val="20"/>
        </w:rPr>
        <w:t> </w:t>
      </w:r>
    </w:p>
    <w:p w14:paraId="42C3575A" w14:textId="77777777" w:rsidR="003130F3" w:rsidRDefault="003130F3" w:rsidP="003130F3">
      <w:pPr>
        <w:pStyle w:val="paragraph"/>
        <w:spacing w:before="0" w:beforeAutospacing="0" w:after="0" w:afterAutospacing="0" w:line="276" w:lineRule="auto"/>
        <w:textAlignment w:val="baseline"/>
        <w:rPr>
          <w:rStyle w:val="eop"/>
          <w:rFonts w:ascii="Arial" w:hAnsi="Arial" w:cs="Arial"/>
          <w:sz w:val="20"/>
          <w:szCs w:val="20"/>
        </w:rPr>
      </w:pPr>
      <w:proofErr w:type="spellStart"/>
      <w:r w:rsidRPr="003130F3">
        <w:rPr>
          <w:rStyle w:val="normaltextrun"/>
          <w:rFonts w:ascii="Arial" w:hAnsi="Arial" w:cs="Arial"/>
          <w:i/>
          <w:iCs/>
          <w:sz w:val="20"/>
          <w:szCs w:val="20"/>
          <w:lang w:val="nl-BE"/>
        </w:rPr>
        <w:t>Louvain</w:t>
      </w:r>
      <w:proofErr w:type="spellEnd"/>
      <w:r w:rsidRPr="003130F3">
        <w:rPr>
          <w:rStyle w:val="normaltextrun"/>
          <w:rFonts w:ascii="Arial" w:hAnsi="Arial" w:cs="Arial"/>
          <w:i/>
          <w:iCs/>
          <w:sz w:val="20"/>
          <w:szCs w:val="20"/>
          <w:lang w:val="nl-BE"/>
        </w:rPr>
        <w:t>-la-</w:t>
      </w:r>
      <w:proofErr w:type="spellStart"/>
      <w:r w:rsidRPr="003130F3">
        <w:rPr>
          <w:rStyle w:val="normaltextrun"/>
          <w:rFonts w:ascii="Arial" w:hAnsi="Arial" w:cs="Arial"/>
          <w:i/>
          <w:iCs/>
          <w:sz w:val="20"/>
          <w:szCs w:val="20"/>
          <w:lang w:val="nl-BE"/>
        </w:rPr>
        <w:t>Neuve</w:t>
      </w:r>
      <w:proofErr w:type="spellEnd"/>
      <w:r w:rsidRPr="003130F3">
        <w:rPr>
          <w:rStyle w:val="normaltextrun"/>
          <w:rFonts w:ascii="Arial" w:hAnsi="Arial" w:cs="Arial"/>
          <w:i/>
          <w:iCs/>
          <w:sz w:val="20"/>
          <w:szCs w:val="20"/>
          <w:lang w:val="nl-BE"/>
        </w:rPr>
        <w:t>, België – </w:t>
      </w:r>
      <w:proofErr w:type="spellStart"/>
      <w:r w:rsidRPr="003130F3">
        <w:rPr>
          <w:rStyle w:val="normaltextrun"/>
          <w:rFonts w:ascii="Arial" w:hAnsi="Arial" w:cs="Arial"/>
          <w:sz w:val="20"/>
          <w:szCs w:val="20"/>
          <w:lang w:val="nl-BE"/>
        </w:rPr>
        <w:t>Clippard</w:t>
      </w:r>
      <w:proofErr w:type="spellEnd"/>
      <w:r w:rsidRPr="003130F3">
        <w:rPr>
          <w:rStyle w:val="normaltextrun"/>
          <w:rFonts w:ascii="Arial" w:hAnsi="Arial" w:cs="Arial"/>
          <w:sz w:val="20"/>
          <w:szCs w:val="20"/>
          <w:lang w:val="nl-BE"/>
        </w:rPr>
        <w:t>, een toonaangevende fabrikant van miniatuur-precisieoplossingen voor druk- en debietregeling, lanceert het </w:t>
      </w:r>
      <w:r w:rsidRPr="003130F3">
        <w:rPr>
          <w:rStyle w:val="normaltextrun"/>
          <w:rFonts w:ascii="Arial" w:hAnsi="Arial" w:cs="Arial"/>
          <w:b/>
          <w:bCs/>
          <w:sz w:val="20"/>
          <w:szCs w:val="20"/>
          <w:lang w:val="nl-BE"/>
        </w:rPr>
        <w:t>PHV-serie booster ventiel</w:t>
      </w:r>
      <w:r w:rsidRPr="003130F3">
        <w:rPr>
          <w:rStyle w:val="normaltextrun"/>
          <w:rFonts w:ascii="Arial" w:hAnsi="Arial" w:cs="Arial"/>
          <w:sz w:val="20"/>
          <w:szCs w:val="20"/>
          <w:lang w:val="nl-BE"/>
        </w:rPr>
        <w:t>. Dit indirect gestuurd ventiel levert uitzonderlijke prestaties bij hoge debieten in een compact ontwerp. Het ventiel is ontwikkeld voor montage op een </w:t>
      </w:r>
      <w:proofErr w:type="spellStart"/>
      <w:r w:rsidRPr="003130F3">
        <w:rPr>
          <w:rStyle w:val="normaltextrun"/>
          <w:rFonts w:ascii="Arial" w:hAnsi="Arial" w:cs="Arial"/>
          <w:sz w:val="20"/>
          <w:szCs w:val="20"/>
          <w:lang w:val="nl-BE"/>
        </w:rPr>
        <w:t>manifold</w:t>
      </w:r>
      <w:proofErr w:type="spellEnd"/>
      <w:r w:rsidRPr="003130F3">
        <w:rPr>
          <w:rStyle w:val="normaltextrun"/>
          <w:rFonts w:ascii="Arial" w:hAnsi="Arial" w:cs="Arial"/>
          <w:sz w:val="20"/>
          <w:szCs w:val="20"/>
          <w:lang w:val="nl-BE"/>
        </w:rPr>
        <w:t> en bereikt een uitlaatdebiet tot </w:t>
      </w:r>
      <w:r w:rsidRPr="003130F3">
        <w:rPr>
          <w:rStyle w:val="normaltextrun"/>
          <w:rFonts w:ascii="Arial" w:hAnsi="Arial" w:cs="Arial"/>
          <w:b/>
          <w:bCs/>
          <w:sz w:val="20"/>
          <w:szCs w:val="20"/>
          <w:lang w:val="nl-BE"/>
        </w:rPr>
        <w:t>400 l/min bij 7 bar</w:t>
      </w:r>
      <w:r w:rsidRPr="003130F3">
        <w:rPr>
          <w:rStyle w:val="normaltextrun"/>
          <w:rFonts w:ascii="Arial" w:hAnsi="Arial" w:cs="Arial"/>
          <w:sz w:val="20"/>
          <w:szCs w:val="20"/>
          <w:lang w:val="nl-BE"/>
        </w:rPr>
        <w:t> (100 </w:t>
      </w:r>
      <w:proofErr w:type="spellStart"/>
      <w:r w:rsidRPr="003130F3">
        <w:rPr>
          <w:rStyle w:val="normaltextrun"/>
          <w:rFonts w:ascii="Arial" w:hAnsi="Arial" w:cs="Arial"/>
          <w:sz w:val="20"/>
          <w:szCs w:val="20"/>
          <w:lang w:val="nl-BE"/>
        </w:rPr>
        <w:t>psig</w:t>
      </w:r>
      <w:proofErr w:type="spellEnd"/>
      <w:r w:rsidRPr="003130F3">
        <w:rPr>
          <w:rStyle w:val="normaltextrun"/>
          <w:rFonts w:ascii="Arial" w:hAnsi="Arial" w:cs="Arial"/>
          <w:sz w:val="20"/>
          <w:szCs w:val="20"/>
          <w:lang w:val="nl-BE"/>
        </w:rPr>
        <w:t>), met een nominale responstijd van slechts </w:t>
      </w:r>
      <w:r w:rsidRPr="003130F3">
        <w:rPr>
          <w:rStyle w:val="normaltextrun"/>
          <w:rFonts w:ascii="Arial" w:hAnsi="Arial" w:cs="Arial"/>
          <w:b/>
          <w:bCs/>
          <w:sz w:val="20"/>
          <w:szCs w:val="20"/>
          <w:lang w:val="nl-BE"/>
        </w:rPr>
        <w:t>10 ms</w:t>
      </w:r>
      <w:r w:rsidRPr="003130F3">
        <w:rPr>
          <w:rStyle w:val="normaltextrun"/>
          <w:rFonts w:ascii="Arial" w:hAnsi="Arial" w:cs="Arial"/>
          <w:sz w:val="20"/>
          <w:szCs w:val="20"/>
          <w:lang w:val="nl-BE"/>
        </w:rPr>
        <w:t>. Daarmee is het ideaal voor hogesnelheidsautomatisering, dosering van grote volumes, snel ontluchten en andere veeleisende toepassingen.</w:t>
      </w:r>
      <w:r w:rsidRPr="003130F3">
        <w:rPr>
          <w:rStyle w:val="normaltextrun"/>
          <w:rFonts w:ascii="Arial" w:hAnsi="Arial" w:cs="Arial"/>
          <w:sz w:val="20"/>
          <w:szCs w:val="20"/>
          <w:lang w:val="fr-BE"/>
        </w:rPr>
        <w:t> </w:t>
      </w:r>
      <w:r w:rsidRPr="003130F3">
        <w:rPr>
          <w:rStyle w:val="eop"/>
          <w:rFonts w:ascii="Arial" w:hAnsi="Arial" w:cs="Arial"/>
          <w:sz w:val="20"/>
          <w:szCs w:val="20"/>
        </w:rPr>
        <w:t> </w:t>
      </w:r>
    </w:p>
    <w:p w14:paraId="5261F376" w14:textId="77777777" w:rsidR="003130F3" w:rsidRPr="003130F3" w:rsidRDefault="003130F3" w:rsidP="003130F3">
      <w:pPr>
        <w:pStyle w:val="paragraph"/>
        <w:spacing w:before="0" w:beforeAutospacing="0" w:after="0" w:afterAutospacing="0" w:line="276" w:lineRule="auto"/>
        <w:textAlignment w:val="baseline"/>
        <w:rPr>
          <w:rFonts w:ascii="Arial" w:hAnsi="Arial" w:cs="Arial"/>
          <w:sz w:val="20"/>
          <w:szCs w:val="20"/>
        </w:rPr>
      </w:pPr>
    </w:p>
    <w:p w14:paraId="5AFAF73A" w14:textId="77777777" w:rsidR="003130F3" w:rsidRDefault="003130F3" w:rsidP="003130F3">
      <w:pPr>
        <w:pStyle w:val="paragraph"/>
        <w:spacing w:before="0" w:beforeAutospacing="0" w:after="0" w:afterAutospacing="0" w:line="276" w:lineRule="auto"/>
        <w:textAlignment w:val="baseline"/>
        <w:rPr>
          <w:rStyle w:val="eop"/>
          <w:rFonts w:ascii="Arial" w:hAnsi="Arial" w:cs="Arial"/>
          <w:sz w:val="20"/>
          <w:szCs w:val="20"/>
        </w:rPr>
      </w:pPr>
      <w:r w:rsidRPr="003130F3">
        <w:rPr>
          <w:rStyle w:val="normaltextrun"/>
          <w:rFonts w:ascii="Arial" w:hAnsi="Arial" w:cs="Arial"/>
          <w:sz w:val="20"/>
          <w:szCs w:val="20"/>
          <w:lang w:val="nl-BE"/>
        </w:rPr>
        <w:t>De PHV-serie onderscheidt zich door haar </w:t>
      </w:r>
      <w:r w:rsidRPr="003130F3">
        <w:rPr>
          <w:rStyle w:val="normaltextrun"/>
          <w:rFonts w:ascii="Arial" w:hAnsi="Arial" w:cs="Arial"/>
          <w:b/>
          <w:bCs/>
          <w:sz w:val="20"/>
          <w:szCs w:val="20"/>
          <w:lang w:val="nl-BE"/>
        </w:rPr>
        <w:t>lage energieverbruik</w:t>
      </w:r>
      <w:r w:rsidRPr="003130F3">
        <w:rPr>
          <w:rStyle w:val="normaltextrun"/>
          <w:rFonts w:ascii="Arial" w:hAnsi="Arial" w:cs="Arial"/>
          <w:sz w:val="20"/>
          <w:szCs w:val="20"/>
          <w:lang w:val="nl-BE"/>
        </w:rPr>
        <w:t>, dankzij het efficiënte ontwerp van de electrospoel met minimaal stroomverbruik – een groot voordeel voor systemen die op batterijen werken of gevoelig zijn voor warmteontwikkeling. Het </w:t>
      </w:r>
      <w:r w:rsidRPr="003130F3">
        <w:rPr>
          <w:rStyle w:val="normaltextrun"/>
          <w:rFonts w:ascii="Arial" w:hAnsi="Arial" w:cs="Arial"/>
          <w:b/>
          <w:bCs/>
          <w:sz w:val="20"/>
          <w:szCs w:val="20"/>
          <w:lang w:val="nl-BE"/>
        </w:rPr>
        <w:t>compacte ontwerp</w:t>
      </w:r>
      <w:r w:rsidRPr="003130F3">
        <w:rPr>
          <w:rStyle w:val="normaltextrun"/>
          <w:rFonts w:ascii="Arial" w:hAnsi="Arial" w:cs="Arial"/>
          <w:sz w:val="20"/>
          <w:szCs w:val="20"/>
          <w:lang w:val="nl-BE"/>
        </w:rPr>
        <w:t> maakt het eenvoudig om de PHV te integreren in dicht opgebouwde installaties en </w:t>
      </w:r>
      <w:proofErr w:type="spellStart"/>
      <w:r w:rsidRPr="003130F3">
        <w:rPr>
          <w:rStyle w:val="normaltextrun"/>
          <w:rFonts w:ascii="Arial" w:hAnsi="Arial" w:cs="Arial"/>
          <w:sz w:val="20"/>
          <w:szCs w:val="20"/>
          <w:lang w:val="nl-BE"/>
        </w:rPr>
        <w:t>multi-valve</w:t>
      </w:r>
      <w:proofErr w:type="spellEnd"/>
      <w:r w:rsidRPr="003130F3">
        <w:rPr>
          <w:rStyle w:val="normaltextrun"/>
          <w:rFonts w:ascii="Arial" w:hAnsi="Arial" w:cs="Arial"/>
          <w:sz w:val="20"/>
          <w:szCs w:val="20"/>
          <w:lang w:val="nl-BE"/>
        </w:rPr>
        <w:t> </w:t>
      </w:r>
      <w:proofErr w:type="spellStart"/>
      <w:r w:rsidRPr="003130F3">
        <w:rPr>
          <w:rStyle w:val="normaltextrun"/>
          <w:rFonts w:ascii="Arial" w:hAnsi="Arial" w:cs="Arial"/>
          <w:sz w:val="20"/>
          <w:szCs w:val="20"/>
          <w:lang w:val="nl-BE"/>
        </w:rPr>
        <w:t>manifolds</w:t>
      </w:r>
      <w:proofErr w:type="spellEnd"/>
      <w:r w:rsidRPr="003130F3">
        <w:rPr>
          <w:rStyle w:val="normaltextrun"/>
          <w:rFonts w:ascii="Arial" w:hAnsi="Arial" w:cs="Arial"/>
          <w:sz w:val="20"/>
          <w:szCs w:val="20"/>
          <w:lang w:val="nl-BE"/>
        </w:rPr>
        <w:t>: het verkort de installatietijd en bespaart waardevolle ruimte. De PHV is verkrijgbaar </w:t>
      </w:r>
      <w:r w:rsidRPr="003130F3">
        <w:rPr>
          <w:rStyle w:val="normaltextrun"/>
          <w:rFonts w:ascii="Arial" w:hAnsi="Arial" w:cs="Arial"/>
          <w:b/>
          <w:bCs/>
          <w:sz w:val="20"/>
          <w:szCs w:val="20"/>
          <w:lang w:val="nl-BE"/>
        </w:rPr>
        <w:t>in twee groottes</w:t>
      </w:r>
      <w:r w:rsidRPr="003130F3">
        <w:rPr>
          <w:rStyle w:val="normaltextrun"/>
          <w:rFonts w:ascii="Arial" w:hAnsi="Arial" w:cs="Arial"/>
          <w:sz w:val="20"/>
          <w:szCs w:val="20"/>
          <w:lang w:val="nl-BE"/>
        </w:rPr>
        <w:t> (10 mm en 15 mm). Zo kunnen ingenieurs de prestaties van het ventiel afstemmen op de eisen van hun specifieke toepassing.</w:t>
      </w:r>
      <w:r w:rsidRPr="003130F3">
        <w:rPr>
          <w:rStyle w:val="normaltextrun"/>
          <w:rFonts w:ascii="Arial" w:hAnsi="Arial" w:cs="Arial"/>
          <w:sz w:val="20"/>
          <w:szCs w:val="20"/>
          <w:lang w:val="fr-BE"/>
        </w:rPr>
        <w:t> </w:t>
      </w:r>
      <w:r w:rsidRPr="003130F3">
        <w:rPr>
          <w:rStyle w:val="eop"/>
          <w:rFonts w:ascii="Arial" w:hAnsi="Arial" w:cs="Arial"/>
          <w:sz w:val="20"/>
          <w:szCs w:val="20"/>
        </w:rPr>
        <w:t> </w:t>
      </w:r>
    </w:p>
    <w:p w14:paraId="6D883F3D" w14:textId="77777777" w:rsidR="003130F3" w:rsidRPr="003130F3" w:rsidRDefault="003130F3" w:rsidP="003130F3">
      <w:pPr>
        <w:pStyle w:val="paragraph"/>
        <w:spacing w:before="0" w:beforeAutospacing="0" w:after="0" w:afterAutospacing="0" w:line="276" w:lineRule="auto"/>
        <w:textAlignment w:val="baseline"/>
        <w:rPr>
          <w:rFonts w:ascii="Arial" w:hAnsi="Arial" w:cs="Arial"/>
          <w:sz w:val="20"/>
          <w:szCs w:val="20"/>
        </w:rPr>
      </w:pPr>
    </w:p>
    <w:p w14:paraId="68EB5C9C" w14:textId="77777777" w:rsidR="003130F3" w:rsidRPr="003130F3" w:rsidRDefault="003130F3" w:rsidP="003130F3">
      <w:pPr>
        <w:pStyle w:val="paragraph"/>
        <w:spacing w:before="0" w:beforeAutospacing="0" w:after="0" w:afterAutospacing="0" w:line="276" w:lineRule="auto"/>
        <w:textAlignment w:val="baseline"/>
        <w:rPr>
          <w:rFonts w:ascii="Arial" w:hAnsi="Arial" w:cs="Arial"/>
          <w:sz w:val="20"/>
          <w:szCs w:val="20"/>
        </w:rPr>
      </w:pPr>
      <w:r w:rsidRPr="003130F3">
        <w:rPr>
          <w:rStyle w:val="normaltextrun"/>
          <w:rFonts w:ascii="Arial" w:hAnsi="Arial" w:cs="Arial"/>
          <w:sz w:val="20"/>
          <w:szCs w:val="20"/>
          <w:lang w:val="nl-BE"/>
        </w:rPr>
        <w:t>Belangrijkste kenmerken:</w:t>
      </w:r>
      <w:r w:rsidRPr="003130F3">
        <w:rPr>
          <w:rStyle w:val="normaltextrun"/>
          <w:rFonts w:ascii="Arial" w:hAnsi="Arial" w:cs="Arial"/>
          <w:sz w:val="20"/>
          <w:szCs w:val="20"/>
          <w:lang w:val="fr-BE"/>
        </w:rPr>
        <w:t> </w:t>
      </w:r>
      <w:r w:rsidRPr="003130F3">
        <w:rPr>
          <w:rStyle w:val="eop"/>
          <w:rFonts w:ascii="Arial" w:hAnsi="Arial" w:cs="Arial"/>
          <w:sz w:val="20"/>
          <w:szCs w:val="20"/>
        </w:rPr>
        <w:t> </w:t>
      </w:r>
    </w:p>
    <w:p w14:paraId="284CC622" w14:textId="77777777" w:rsidR="003130F3" w:rsidRPr="003130F3" w:rsidRDefault="003130F3" w:rsidP="003130F3">
      <w:pPr>
        <w:pStyle w:val="paragraph"/>
        <w:numPr>
          <w:ilvl w:val="0"/>
          <w:numId w:val="125"/>
        </w:numPr>
        <w:tabs>
          <w:tab w:val="clear" w:pos="720"/>
          <w:tab w:val="num" w:pos="990"/>
        </w:tabs>
        <w:spacing w:before="0" w:beforeAutospacing="0" w:after="0" w:afterAutospacing="0" w:line="276" w:lineRule="auto"/>
        <w:ind w:hanging="270"/>
        <w:textAlignment w:val="baseline"/>
        <w:rPr>
          <w:rFonts w:ascii="Arial" w:hAnsi="Arial" w:cs="Arial"/>
          <w:sz w:val="20"/>
          <w:szCs w:val="20"/>
        </w:rPr>
      </w:pPr>
      <w:r w:rsidRPr="003130F3">
        <w:rPr>
          <w:rStyle w:val="normaltextrun"/>
          <w:rFonts w:ascii="Arial" w:hAnsi="Arial" w:cs="Arial"/>
          <w:b/>
          <w:bCs/>
          <w:sz w:val="20"/>
          <w:szCs w:val="20"/>
          <w:lang w:val="nl-BE"/>
        </w:rPr>
        <w:t>Hoog debiet</w:t>
      </w:r>
      <w:r w:rsidRPr="003130F3">
        <w:rPr>
          <w:rStyle w:val="normaltextrun"/>
          <w:rFonts w:ascii="Arial" w:hAnsi="Arial" w:cs="Arial"/>
          <w:sz w:val="20"/>
          <w:szCs w:val="20"/>
          <w:lang w:val="nl-BE"/>
        </w:rPr>
        <w:t> in een compact formaat voor snelle schakelingen en korte cyclustijden</w:t>
      </w:r>
      <w:r w:rsidRPr="003130F3">
        <w:rPr>
          <w:rStyle w:val="normaltextrun"/>
          <w:rFonts w:ascii="Arial" w:hAnsi="Arial" w:cs="Arial"/>
          <w:sz w:val="20"/>
          <w:szCs w:val="20"/>
          <w:lang w:val="fr-BE"/>
        </w:rPr>
        <w:t> </w:t>
      </w:r>
      <w:r w:rsidRPr="003130F3">
        <w:rPr>
          <w:rStyle w:val="eop"/>
          <w:rFonts w:ascii="Arial" w:hAnsi="Arial" w:cs="Arial"/>
          <w:sz w:val="20"/>
          <w:szCs w:val="20"/>
        </w:rPr>
        <w:t> </w:t>
      </w:r>
    </w:p>
    <w:p w14:paraId="2459CAB0" w14:textId="77777777" w:rsidR="003130F3" w:rsidRPr="003130F3" w:rsidRDefault="003130F3" w:rsidP="003130F3">
      <w:pPr>
        <w:pStyle w:val="paragraph"/>
        <w:numPr>
          <w:ilvl w:val="0"/>
          <w:numId w:val="126"/>
        </w:numPr>
        <w:tabs>
          <w:tab w:val="clear" w:pos="720"/>
          <w:tab w:val="num" w:pos="990"/>
        </w:tabs>
        <w:spacing w:before="0" w:beforeAutospacing="0" w:after="0" w:afterAutospacing="0" w:line="276" w:lineRule="auto"/>
        <w:ind w:hanging="270"/>
        <w:textAlignment w:val="baseline"/>
        <w:rPr>
          <w:rFonts w:ascii="Arial" w:hAnsi="Arial" w:cs="Arial"/>
          <w:sz w:val="20"/>
          <w:szCs w:val="20"/>
        </w:rPr>
      </w:pPr>
      <w:r w:rsidRPr="003130F3">
        <w:rPr>
          <w:rStyle w:val="normaltextrun"/>
          <w:rFonts w:ascii="Arial" w:hAnsi="Arial" w:cs="Arial"/>
          <w:b/>
          <w:bCs/>
          <w:sz w:val="20"/>
          <w:szCs w:val="20"/>
          <w:lang w:val="nl-BE"/>
        </w:rPr>
        <w:t>Laag energieverbrui</w:t>
      </w:r>
      <w:r w:rsidRPr="003130F3">
        <w:rPr>
          <w:rStyle w:val="normaltextrun"/>
          <w:rFonts w:ascii="Arial" w:hAnsi="Arial" w:cs="Arial"/>
          <w:sz w:val="20"/>
          <w:szCs w:val="20"/>
          <w:lang w:val="nl-BE"/>
        </w:rPr>
        <w:t>k voor energiezuinige ontwerpen</w:t>
      </w:r>
      <w:r w:rsidRPr="003130F3">
        <w:rPr>
          <w:rStyle w:val="normaltextrun"/>
          <w:rFonts w:ascii="Arial" w:hAnsi="Arial" w:cs="Arial"/>
          <w:sz w:val="20"/>
          <w:szCs w:val="20"/>
          <w:lang w:val="fr-BE"/>
        </w:rPr>
        <w:t> </w:t>
      </w:r>
      <w:r w:rsidRPr="003130F3">
        <w:rPr>
          <w:rStyle w:val="eop"/>
          <w:rFonts w:ascii="Arial" w:hAnsi="Arial" w:cs="Arial"/>
          <w:sz w:val="20"/>
          <w:szCs w:val="20"/>
        </w:rPr>
        <w:t> </w:t>
      </w:r>
    </w:p>
    <w:p w14:paraId="23C18E97" w14:textId="77777777" w:rsidR="003130F3" w:rsidRPr="003130F3" w:rsidRDefault="003130F3" w:rsidP="003130F3">
      <w:pPr>
        <w:pStyle w:val="paragraph"/>
        <w:numPr>
          <w:ilvl w:val="0"/>
          <w:numId w:val="127"/>
        </w:numPr>
        <w:tabs>
          <w:tab w:val="clear" w:pos="720"/>
          <w:tab w:val="num" w:pos="990"/>
        </w:tabs>
        <w:spacing w:before="0" w:beforeAutospacing="0" w:after="0" w:afterAutospacing="0" w:line="276" w:lineRule="auto"/>
        <w:ind w:hanging="270"/>
        <w:textAlignment w:val="baseline"/>
        <w:rPr>
          <w:rFonts w:ascii="Arial" w:hAnsi="Arial" w:cs="Arial"/>
          <w:sz w:val="20"/>
          <w:szCs w:val="20"/>
        </w:rPr>
      </w:pPr>
      <w:r w:rsidRPr="003130F3">
        <w:rPr>
          <w:rStyle w:val="normaltextrun"/>
          <w:rFonts w:ascii="Arial" w:hAnsi="Arial" w:cs="Arial"/>
          <w:b/>
          <w:bCs/>
          <w:sz w:val="20"/>
          <w:szCs w:val="20"/>
          <w:lang w:val="nl-BE"/>
        </w:rPr>
        <w:t>Compact </w:t>
      </w:r>
      <w:proofErr w:type="spellStart"/>
      <w:r w:rsidRPr="003130F3">
        <w:rPr>
          <w:rStyle w:val="normaltextrun"/>
          <w:rFonts w:ascii="Arial" w:hAnsi="Arial" w:cs="Arial"/>
          <w:b/>
          <w:bCs/>
          <w:sz w:val="20"/>
          <w:szCs w:val="20"/>
          <w:lang w:val="nl-BE"/>
        </w:rPr>
        <w:t>manifold</w:t>
      </w:r>
      <w:proofErr w:type="spellEnd"/>
      <w:r w:rsidRPr="003130F3">
        <w:rPr>
          <w:rStyle w:val="normaltextrun"/>
          <w:rFonts w:ascii="Arial" w:hAnsi="Arial" w:cs="Arial"/>
          <w:b/>
          <w:bCs/>
          <w:sz w:val="20"/>
          <w:szCs w:val="20"/>
          <w:lang w:val="nl-BE"/>
        </w:rPr>
        <w:t>-ontwerp</w:t>
      </w:r>
      <w:r w:rsidRPr="003130F3">
        <w:rPr>
          <w:rStyle w:val="normaltextrun"/>
          <w:rFonts w:ascii="Arial" w:hAnsi="Arial" w:cs="Arial"/>
          <w:sz w:val="20"/>
          <w:szCs w:val="20"/>
          <w:lang w:val="nl-BE"/>
        </w:rPr>
        <w:t> voor </w:t>
      </w:r>
      <w:proofErr w:type="spellStart"/>
      <w:r w:rsidRPr="003130F3">
        <w:rPr>
          <w:rStyle w:val="normaltextrun"/>
          <w:rFonts w:ascii="Arial" w:hAnsi="Arial" w:cs="Arial"/>
          <w:sz w:val="20"/>
          <w:szCs w:val="20"/>
          <w:lang w:val="nl-BE"/>
        </w:rPr>
        <w:t>plaatsbesparende</w:t>
      </w:r>
      <w:proofErr w:type="spellEnd"/>
      <w:r w:rsidRPr="003130F3">
        <w:rPr>
          <w:rStyle w:val="normaltextrun"/>
          <w:rFonts w:ascii="Arial" w:hAnsi="Arial" w:cs="Arial"/>
          <w:sz w:val="20"/>
          <w:szCs w:val="20"/>
          <w:lang w:val="nl-BE"/>
        </w:rPr>
        <w:t> integratie</w:t>
      </w:r>
      <w:r w:rsidRPr="003130F3">
        <w:rPr>
          <w:rStyle w:val="normaltextrun"/>
          <w:rFonts w:ascii="Arial" w:hAnsi="Arial" w:cs="Arial"/>
          <w:sz w:val="20"/>
          <w:szCs w:val="20"/>
          <w:lang w:val="fr-BE"/>
        </w:rPr>
        <w:t> </w:t>
      </w:r>
      <w:r w:rsidRPr="003130F3">
        <w:rPr>
          <w:rStyle w:val="eop"/>
          <w:rFonts w:ascii="Arial" w:hAnsi="Arial" w:cs="Arial"/>
          <w:sz w:val="20"/>
          <w:szCs w:val="20"/>
        </w:rPr>
        <w:t> </w:t>
      </w:r>
    </w:p>
    <w:p w14:paraId="538809BA" w14:textId="77777777" w:rsidR="003130F3" w:rsidRPr="003130F3" w:rsidRDefault="003130F3" w:rsidP="003130F3">
      <w:pPr>
        <w:pStyle w:val="paragraph"/>
        <w:numPr>
          <w:ilvl w:val="0"/>
          <w:numId w:val="128"/>
        </w:numPr>
        <w:tabs>
          <w:tab w:val="clear" w:pos="720"/>
          <w:tab w:val="num" w:pos="990"/>
        </w:tabs>
        <w:spacing w:before="0" w:beforeAutospacing="0" w:after="0" w:afterAutospacing="0" w:line="276" w:lineRule="auto"/>
        <w:ind w:hanging="270"/>
        <w:textAlignment w:val="baseline"/>
        <w:rPr>
          <w:rFonts w:ascii="Arial" w:hAnsi="Arial" w:cs="Arial"/>
          <w:sz w:val="20"/>
          <w:szCs w:val="20"/>
        </w:rPr>
      </w:pPr>
      <w:r w:rsidRPr="003130F3">
        <w:rPr>
          <w:rStyle w:val="normaltextrun"/>
          <w:rFonts w:ascii="Arial" w:hAnsi="Arial" w:cs="Arial"/>
          <w:b/>
          <w:bCs/>
          <w:sz w:val="20"/>
          <w:szCs w:val="20"/>
          <w:lang w:val="nl-BE"/>
        </w:rPr>
        <w:t>Snelle nominale responstijd</w:t>
      </w:r>
      <w:r w:rsidRPr="003130F3">
        <w:rPr>
          <w:rStyle w:val="normaltextrun"/>
          <w:rFonts w:ascii="Arial" w:hAnsi="Arial" w:cs="Arial"/>
          <w:sz w:val="20"/>
          <w:szCs w:val="20"/>
          <w:lang w:val="nl-BE"/>
        </w:rPr>
        <w:t> van 10 ms voor nauwkeurige regeling</w:t>
      </w:r>
      <w:r w:rsidRPr="003130F3">
        <w:rPr>
          <w:rStyle w:val="normaltextrun"/>
          <w:rFonts w:ascii="Arial" w:hAnsi="Arial" w:cs="Arial"/>
          <w:sz w:val="20"/>
          <w:szCs w:val="20"/>
          <w:lang w:val="fr-BE"/>
        </w:rPr>
        <w:t> </w:t>
      </w:r>
      <w:r w:rsidRPr="003130F3">
        <w:rPr>
          <w:rStyle w:val="eop"/>
          <w:rFonts w:ascii="Arial" w:hAnsi="Arial" w:cs="Arial"/>
          <w:sz w:val="20"/>
          <w:szCs w:val="20"/>
        </w:rPr>
        <w:t> </w:t>
      </w:r>
    </w:p>
    <w:p w14:paraId="24E9FA5D" w14:textId="77777777" w:rsidR="003130F3" w:rsidRPr="003130F3" w:rsidRDefault="003130F3" w:rsidP="003130F3">
      <w:pPr>
        <w:pStyle w:val="paragraph"/>
        <w:numPr>
          <w:ilvl w:val="0"/>
          <w:numId w:val="129"/>
        </w:numPr>
        <w:tabs>
          <w:tab w:val="clear" w:pos="720"/>
          <w:tab w:val="num" w:pos="990"/>
        </w:tabs>
        <w:spacing w:before="0" w:beforeAutospacing="0" w:after="0" w:afterAutospacing="0" w:line="276" w:lineRule="auto"/>
        <w:ind w:hanging="270"/>
        <w:textAlignment w:val="baseline"/>
        <w:rPr>
          <w:rFonts w:ascii="Arial" w:hAnsi="Arial" w:cs="Arial"/>
          <w:sz w:val="20"/>
          <w:szCs w:val="20"/>
        </w:rPr>
      </w:pPr>
      <w:r w:rsidRPr="003130F3">
        <w:rPr>
          <w:rStyle w:val="normaltextrun"/>
          <w:rFonts w:ascii="Arial" w:hAnsi="Arial" w:cs="Arial"/>
          <w:b/>
          <w:bCs/>
          <w:sz w:val="20"/>
          <w:szCs w:val="20"/>
          <w:lang w:val="nl-BE"/>
        </w:rPr>
        <w:t>Normaal gesloten 3/2 configuratie</w:t>
      </w:r>
      <w:r w:rsidRPr="003130F3">
        <w:rPr>
          <w:rStyle w:val="normaltextrun"/>
          <w:rFonts w:ascii="Arial" w:hAnsi="Arial" w:cs="Arial"/>
          <w:sz w:val="20"/>
          <w:szCs w:val="20"/>
          <w:lang w:val="nl-BE"/>
        </w:rPr>
        <w:t> voor ingebouwde veiligheid en veelzijdigheid</w:t>
      </w:r>
      <w:r w:rsidRPr="003130F3">
        <w:rPr>
          <w:rStyle w:val="normaltextrun"/>
          <w:rFonts w:ascii="Arial" w:hAnsi="Arial" w:cs="Arial"/>
          <w:sz w:val="20"/>
          <w:szCs w:val="20"/>
          <w:lang w:val="fr-BE"/>
        </w:rPr>
        <w:t> </w:t>
      </w:r>
      <w:r w:rsidRPr="003130F3">
        <w:rPr>
          <w:rStyle w:val="eop"/>
          <w:rFonts w:ascii="Arial" w:hAnsi="Arial" w:cs="Arial"/>
          <w:sz w:val="20"/>
          <w:szCs w:val="20"/>
        </w:rPr>
        <w:t> </w:t>
      </w:r>
    </w:p>
    <w:p w14:paraId="3F369ACD" w14:textId="77777777" w:rsidR="003130F3" w:rsidRPr="003130F3" w:rsidRDefault="003130F3" w:rsidP="003130F3">
      <w:pPr>
        <w:pStyle w:val="paragraph"/>
        <w:spacing w:before="0" w:beforeAutospacing="0" w:after="0" w:afterAutospacing="0" w:line="276" w:lineRule="auto"/>
        <w:textAlignment w:val="baseline"/>
        <w:rPr>
          <w:rFonts w:ascii="Arial" w:hAnsi="Arial" w:cs="Arial"/>
          <w:sz w:val="20"/>
          <w:szCs w:val="20"/>
        </w:rPr>
      </w:pPr>
      <w:r w:rsidRPr="003130F3">
        <w:rPr>
          <w:rStyle w:val="normaltextrun"/>
          <w:rFonts w:ascii="Arial" w:hAnsi="Arial" w:cs="Arial"/>
          <w:sz w:val="20"/>
          <w:szCs w:val="20"/>
          <w:lang w:val="fr-BE"/>
        </w:rPr>
        <w:t> </w:t>
      </w:r>
      <w:r w:rsidRPr="003130F3">
        <w:rPr>
          <w:rStyle w:val="eop"/>
          <w:rFonts w:ascii="Arial" w:hAnsi="Arial" w:cs="Arial"/>
          <w:sz w:val="20"/>
          <w:szCs w:val="20"/>
        </w:rPr>
        <w:t> </w:t>
      </w:r>
    </w:p>
    <w:p w14:paraId="2CDD7C39" w14:textId="77777777" w:rsidR="003130F3" w:rsidRPr="003130F3" w:rsidRDefault="003130F3" w:rsidP="003130F3">
      <w:pPr>
        <w:pStyle w:val="paragraph"/>
        <w:spacing w:before="0" w:beforeAutospacing="0" w:after="0" w:afterAutospacing="0" w:line="276" w:lineRule="auto"/>
        <w:textAlignment w:val="baseline"/>
        <w:rPr>
          <w:rFonts w:ascii="Arial" w:hAnsi="Arial" w:cs="Arial"/>
          <w:sz w:val="20"/>
          <w:szCs w:val="20"/>
        </w:rPr>
      </w:pPr>
      <w:r w:rsidRPr="003130F3">
        <w:rPr>
          <w:rStyle w:val="normaltextrun"/>
          <w:rFonts w:ascii="Arial" w:hAnsi="Arial" w:cs="Arial"/>
          <w:sz w:val="20"/>
          <w:szCs w:val="20"/>
          <w:lang w:val="nl-BE"/>
        </w:rPr>
        <w:t>De PHV-serie is ontwikkeld voor een breed scala aan industrieën, waaronder </w:t>
      </w:r>
      <w:r w:rsidRPr="003130F3">
        <w:rPr>
          <w:rStyle w:val="normaltextrun"/>
          <w:rFonts w:ascii="Arial" w:hAnsi="Arial" w:cs="Arial"/>
          <w:b/>
          <w:bCs/>
          <w:sz w:val="20"/>
          <w:szCs w:val="20"/>
          <w:lang w:val="nl-BE"/>
        </w:rPr>
        <w:t>medische apparatuur, analytische instrumentatie, verpakking en industriële automatisering</w:t>
      </w:r>
      <w:r w:rsidRPr="003130F3">
        <w:rPr>
          <w:rStyle w:val="normaltextrun"/>
          <w:rFonts w:ascii="Arial" w:hAnsi="Arial" w:cs="Arial"/>
          <w:sz w:val="20"/>
          <w:szCs w:val="20"/>
          <w:lang w:val="nl-BE"/>
        </w:rPr>
        <w:t>. Bij toepassingen zoals vacuümgeneratie, gasdistributie, doseersystemen en snel ontluchten levert de PHV betrouwbare prestaties en hoge snelheid, zonder in te boeten aan efficiëntie.</w:t>
      </w:r>
      <w:r w:rsidRPr="003130F3">
        <w:rPr>
          <w:rStyle w:val="normaltextrun"/>
          <w:rFonts w:ascii="Arial" w:hAnsi="Arial" w:cs="Arial"/>
          <w:sz w:val="20"/>
          <w:szCs w:val="20"/>
          <w:lang w:val="fr-BE"/>
        </w:rPr>
        <w:t> </w:t>
      </w:r>
      <w:r w:rsidRPr="003130F3">
        <w:rPr>
          <w:rStyle w:val="eop"/>
          <w:rFonts w:ascii="Arial" w:hAnsi="Arial" w:cs="Arial"/>
          <w:sz w:val="20"/>
          <w:szCs w:val="20"/>
        </w:rPr>
        <w:t> </w:t>
      </w:r>
    </w:p>
    <w:p w14:paraId="69F26846" w14:textId="77777777" w:rsidR="0074107B" w:rsidRPr="003130F3" w:rsidRDefault="0074107B" w:rsidP="003130F3">
      <w:pPr>
        <w:pStyle w:val="paragraph"/>
        <w:spacing w:before="0" w:beforeAutospacing="0" w:after="0" w:afterAutospacing="0" w:line="276" w:lineRule="auto"/>
        <w:textAlignment w:val="baseline"/>
        <w:rPr>
          <w:rFonts w:ascii="Arial" w:hAnsi="Arial" w:cs="Arial"/>
          <w:sz w:val="20"/>
          <w:szCs w:val="20"/>
        </w:rPr>
      </w:pPr>
      <w:r w:rsidRPr="003130F3">
        <w:rPr>
          <w:rStyle w:val="eop"/>
          <w:rFonts w:ascii="Arial" w:hAnsi="Arial" w:cs="Arial"/>
          <w:sz w:val="20"/>
          <w:szCs w:val="20"/>
        </w:rPr>
        <w:t> </w:t>
      </w:r>
    </w:p>
    <w:p w14:paraId="1397415D" w14:textId="2B3171EF" w:rsidR="0074107B" w:rsidRPr="003130F3" w:rsidRDefault="0074107B" w:rsidP="003130F3">
      <w:pPr>
        <w:pStyle w:val="paragraph"/>
        <w:spacing w:before="0" w:beforeAutospacing="0" w:after="0" w:afterAutospacing="0" w:line="276" w:lineRule="auto"/>
        <w:textAlignment w:val="baseline"/>
        <w:rPr>
          <w:rFonts w:ascii="Arial" w:hAnsi="Arial" w:cs="Arial"/>
          <w:sz w:val="20"/>
          <w:szCs w:val="20"/>
        </w:rPr>
      </w:pPr>
      <w:r w:rsidRPr="003130F3">
        <w:rPr>
          <w:rStyle w:val="normaltextrun"/>
          <w:rFonts w:ascii="Arial" w:hAnsi="Arial" w:cs="Arial"/>
          <w:sz w:val="20"/>
          <w:szCs w:val="20"/>
          <w:lang w:val="nl-BE"/>
        </w:rPr>
        <w:t xml:space="preserve">Voor meer informatie over de </w:t>
      </w:r>
      <w:r w:rsidR="001A1F9A" w:rsidRPr="003130F3">
        <w:rPr>
          <w:rStyle w:val="normaltextrun"/>
          <w:rFonts w:ascii="Arial" w:hAnsi="Arial" w:cs="Arial"/>
          <w:sz w:val="20"/>
          <w:szCs w:val="20"/>
          <w:lang w:val="nl-BE"/>
        </w:rPr>
        <w:t xml:space="preserve">PHV Series Booster </w:t>
      </w:r>
      <w:proofErr w:type="spellStart"/>
      <w:r w:rsidR="001A1F9A" w:rsidRPr="003130F3">
        <w:rPr>
          <w:rStyle w:val="normaltextrun"/>
          <w:rFonts w:ascii="Arial" w:hAnsi="Arial" w:cs="Arial"/>
          <w:sz w:val="20"/>
          <w:szCs w:val="20"/>
          <w:lang w:val="nl-BE"/>
        </w:rPr>
        <w:t>Valve</w:t>
      </w:r>
      <w:proofErr w:type="spellEnd"/>
      <w:r w:rsidR="001A1F9A" w:rsidRPr="003130F3">
        <w:rPr>
          <w:rStyle w:val="normaltextrun"/>
          <w:rFonts w:ascii="Arial" w:hAnsi="Arial" w:cs="Arial"/>
          <w:sz w:val="20"/>
          <w:szCs w:val="20"/>
          <w:lang w:val="nl-BE"/>
        </w:rPr>
        <w:t xml:space="preserve">, bezoek </w:t>
      </w:r>
      <w:hyperlink r:id="rId22" w:history="1">
        <w:r w:rsidR="00EE07E7">
          <w:rPr>
            <w:rStyle w:val="Lienhypertexte"/>
            <w:rFonts w:ascii="Arial" w:hAnsi="Arial" w:cs="Arial"/>
            <w:color w:val="0072BC"/>
            <w:sz w:val="20"/>
            <w:szCs w:val="20"/>
            <w:lang w:val="nl-BE"/>
          </w:rPr>
          <w:t>shop.clippard.com/link/</w:t>
        </w:r>
        <w:proofErr w:type="spellStart"/>
        <w:r w:rsidR="00EE07E7">
          <w:rPr>
            <w:rStyle w:val="Lienhypertexte"/>
            <w:rFonts w:ascii="Arial" w:hAnsi="Arial" w:cs="Arial"/>
            <w:color w:val="0072BC"/>
            <w:sz w:val="20"/>
            <w:szCs w:val="20"/>
            <w:lang w:val="nl-BE"/>
          </w:rPr>
          <w:t>phv</w:t>
        </w:r>
        <w:proofErr w:type="spellEnd"/>
      </w:hyperlink>
      <w:r w:rsidR="001A1F9A" w:rsidRPr="003130F3">
        <w:rPr>
          <w:rStyle w:val="normaltextrun"/>
          <w:rFonts w:ascii="Arial" w:hAnsi="Arial" w:cs="Arial"/>
          <w:sz w:val="20"/>
          <w:szCs w:val="20"/>
          <w:lang w:val="nl-BE"/>
        </w:rPr>
        <w:t xml:space="preserve"> of bel </w:t>
      </w:r>
      <w:r w:rsidR="001A1F9A" w:rsidRPr="003130F3">
        <w:rPr>
          <w:rStyle w:val="normaltextrun"/>
          <w:rFonts w:ascii="Arial" w:hAnsi="Arial" w:cs="Arial"/>
          <w:sz w:val="20"/>
          <w:szCs w:val="20"/>
          <w:lang w:val="nl-BE"/>
        </w:rPr>
        <w:t>+32 10 45 21 34</w:t>
      </w:r>
      <w:r w:rsidR="001A1F9A" w:rsidRPr="003130F3">
        <w:rPr>
          <w:rStyle w:val="normaltextrun"/>
          <w:rFonts w:ascii="Arial" w:hAnsi="Arial" w:cs="Arial"/>
          <w:sz w:val="20"/>
          <w:szCs w:val="20"/>
          <w:lang w:val="nl-BE"/>
        </w:rPr>
        <w:t>.</w:t>
      </w:r>
    </w:p>
    <w:p w14:paraId="2CB350E5" w14:textId="77777777" w:rsidR="0074107B" w:rsidRPr="003130F3" w:rsidRDefault="0074107B" w:rsidP="003130F3">
      <w:pPr>
        <w:pStyle w:val="paragraph"/>
        <w:spacing w:before="0" w:beforeAutospacing="0" w:after="0" w:afterAutospacing="0" w:line="276" w:lineRule="auto"/>
        <w:textAlignment w:val="baseline"/>
        <w:rPr>
          <w:rFonts w:ascii="Arial" w:hAnsi="Arial" w:cs="Arial"/>
          <w:sz w:val="20"/>
          <w:szCs w:val="20"/>
        </w:rPr>
      </w:pPr>
      <w:r w:rsidRPr="003130F3">
        <w:rPr>
          <w:rStyle w:val="eop"/>
          <w:rFonts w:ascii="Arial" w:hAnsi="Arial" w:cs="Arial"/>
          <w:sz w:val="20"/>
          <w:szCs w:val="20"/>
        </w:rPr>
        <w:t> </w:t>
      </w:r>
    </w:p>
    <w:p w14:paraId="76333F4C" w14:textId="77777777" w:rsidR="0074107B" w:rsidRPr="003130F3" w:rsidRDefault="0074107B" w:rsidP="003130F3">
      <w:pPr>
        <w:pStyle w:val="paragraph"/>
        <w:spacing w:before="0" w:beforeAutospacing="0" w:after="0" w:afterAutospacing="0" w:line="276" w:lineRule="auto"/>
        <w:textAlignment w:val="baseline"/>
        <w:rPr>
          <w:rStyle w:val="eop"/>
          <w:rFonts w:ascii="Arial" w:hAnsi="Arial" w:cs="Arial"/>
          <w:sz w:val="20"/>
          <w:szCs w:val="20"/>
        </w:rPr>
      </w:pPr>
      <w:r w:rsidRPr="003130F3">
        <w:rPr>
          <w:rStyle w:val="normaltextrun"/>
          <w:rFonts w:ascii="Arial" w:hAnsi="Arial" w:cs="Arial"/>
          <w:b/>
          <w:bCs/>
          <w:sz w:val="20"/>
          <w:szCs w:val="20"/>
        </w:rPr>
        <w:t>OVER CLIPPARD</w:t>
      </w:r>
      <w:r w:rsidRPr="003130F3">
        <w:rPr>
          <w:rStyle w:val="scxw267593178"/>
          <w:rFonts w:ascii="Arial" w:hAnsi="Arial" w:cs="Arial"/>
          <w:sz w:val="20"/>
          <w:szCs w:val="20"/>
        </w:rPr>
        <w:t> </w:t>
      </w:r>
      <w:r w:rsidRPr="003130F3">
        <w:rPr>
          <w:rFonts w:ascii="Arial" w:hAnsi="Arial" w:cs="Arial"/>
          <w:sz w:val="20"/>
          <w:szCs w:val="20"/>
        </w:rPr>
        <w:br/>
      </w:r>
      <w:r w:rsidRPr="003130F3">
        <w:rPr>
          <w:rStyle w:val="normaltextrun"/>
          <w:rFonts w:ascii="Arial" w:hAnsi="Arial" w:cs="Arial"/>
          <w:sz w:val="20"/>
          <w:szCs w:val="20"/>
        </w:rPr>
        <w:t>Clippard is een derde generatie familiebedrijf, gespecialiseerd in precision pressure control, high-resolution flow control, ultra-low leak solutions </w:t>
      </w:r>
      <w:proofErr w:type="spellStart"/>
      <w:r w:rsidRPr="003130F3">
        <w:rPr>
          <w:rStyle w:val="normaltextrun"/>
          <w:rFonts w:ascii="Arial" w:hAnsi="Arial" w:cs="Arial"/>
          <w:sz w:val="20"/>
          <w:szCs w:val="20"/>
        </w:rPr>
        <w:t>en</w:t>
      </w:r>
      <w:proofErr w:type="spellEnd"/>
      <w:r w:rsidRPr="003130F3">
        <w:rPr>
          <w:rStyle w:val="normaltextrun"/>
          <w:rFonts w:ascii="Arial" w:hAnsi="Arial" w:cs="Arial"/>
          <w:sz w:val="20"/>
          <w:szCs w:val="20"/>
        </w:rPr>
        <w:t> superior media compatibility </w:t>
      </w:r>
      <w:proofErr w:type="spellStart"/>
      <w:r w:rsidRPr="003130F3">
        <w:rPr>
          <w:rStyle w:val="normaltextrun"/>
          <w:rFonts w:ascii="Arial" w:hAnsi="Arial" w:cs="Arial"/>
          <w:sz w:val="20"/>
          <w:szCs w:val="20"/>
        </w:rPr>
        <w:t>toepassingen</w:t>
      </w:r>
      <w:proofErr w:type="spellEnd"/>
      <w:r w:rsidRPr="003130F3">
        <w:rPr>
          <w:rStyle w:val="normaltextrun"/>
          <w:rFonts w:ascii="Arial" w:hAnsi="Arial" w:cs="Arial"/>
          <w:sz w:val="20"/>
          <w:szCs w:val="20"/>
        </w:rPr>
        <w:t>. </w:t>
      </w:r>
      <w:r w:rsidRPr="003130F3">
        <w:rPr>
          <w:rStyle w:val="normaltextrun"/>
          <w:rFonts w:ascii="Arial" w:hAnsi="Arial" w:cs="Arial"/>
          <w:sz w:val="20"/>
          <w:szCs w:val="20"/>
          <w:lang w:val="nl-BE"/>
        </w:rPr>
        <w:t>Het bedrijf bedient markten voor analytische instrumenten, medische apparaten en compacte procestoepassingen, en staat wereldwijd bekend om nauwkeurigheid, betrouwbaarheid en kwaliteit. Het aanbod van </w:t>
      </w:r>
      <w:proofErr w:type="spellStart"/>
      <w:r w:rsidRPr="003130F3">
        <w:rPr>
          <w:rStyle w:val="normaltextrun"/>
          <w:rFonts w:ascii="Arial" w:hAnsi="Arial" w:cs="Arial"/>
          <w:sz w:val="20"/>
          <w:szCs w:val="20"/>
          <w:lang w:val="nl-BE"/>
        </w:rPr>
        <w:t>Clippard</w:t>
      </w:r>
      <w:proofErr w:type="spellEnd"/>
      <w:r w:rsidRPr="003130F3">
        <w:rPr>
          <w:rStyle w:val="normaltextrun"/>
          <w:rFonts w:ascii="Arial" w:hAnsi="Arial" w:cs="Arial"/>
          <w:sz w:val="20"/>
          <w:szCs w:val="20"/>
          <w:lang w:val="nl-BE"/>
        </w:rPr>
        <w:t> loopt van innovatieve </w:t>
      </w:r>
      <w:r w:rsidRPr="003130F3">
        <w:rPr>
          <w:rStyle w:val="normaltextrun"/>
          <w:rFonts w:ascii="Arial" w:hAnsi="Arial" w:cs="Arial"/>
          <w:i/>
          <w:iCs/>
          <w:sz w:val="20"/>
          <w:szCs w:val="20"/>
          <w:lang w:val="nl-BE"/>
        </w:rPr>
        <w:t>Spider Technology</w:t>
      </w:r>
      <w:r w:rsidRPr="003130F3">
        <w:rPr>
          <w:rStyle w:val="normaltextrun"/>
          <w:rFonts w:ascii="Arial" w:hAnsi="Arial" w:cs="Arial"/>
          <w:sz w:val="20"/>
          <w:szCs w:val="20"/>
          <w:lang w:val="nl-BE"/>
        </w:rPr>
        <w:t>-ventielen tot geavanceerde elektronische besturingen en op maat gemaakte assemblages. Het bedrijf werkt vaak rechtstreeks samen met </w:t>
      </w:r>
      <w:proofErr w:type="spellStart"/>
      <w:r w:rsidRPr="003130F3">
        <w:rPr>
          <w:rStyle w:val="normaltextrun"/>
          <w:rFonts w:ascii="Arial" w:hAnsi="Arial" w:cs="Arial"/>
          <w:sz w:val="20"/>
          <w:szCs w:val="20"/>
          <w:lang w:val="nl-BE"/>
        </w:rPr>
        <w:t>OEM’s</w:t>
      </w:r>
      <w:proofErr w:type="spellEnd"/>
      <w:r w:rsidRPr="003130F3">
        <w:rPr>
          <w:rStyle w:val="normaltextrun"/>
          <w:rFonts w:ascii="Arial" w:hAnsi="Arial" w:cs="Arial"/>
          <w:sz w:val="20"/>
          <w:szCs w:val="20"/>
          <w:lang w:val="nl-BE"/>
        </w:rPr>
        <w:t> om oplossingen te vinden voor complexe uitdagingen en om systemen optimaal te laten functioneren.</w:t>
      </w:r>
      <w:r w:rsidRPr="003130F3">
        <w:rPr>
          <w:rStyle w:val="eop"/>
          <w:rFonts w:ascii="Arial" w:hAnsi="Arial" w:cs="Arial"/>
          <w:sz w:val="20"/>
          <w:szCs w:val="20"/>
        </w:rPr>
        <w:t> </w:t>
      </w:r>
    </w:p>
    <w:p w14:paraId="24BB4DB9" w14:textId="77777777" w:rsidR="0074107B" w:rsidRPr="003130F3" w:rsidRDefault="0074107B" w:rsidP="003130F3">
      <w:pPr>
        <w:pStyle w:val="paragraph"/>
        <w:spacing w:before="0" w:beforeAutospacing="0" w:after="0" w:afterAutospacing="0" w:line="276" w:lineRule="auto"/>
        <w:textAlignment w:val="baseline"/>
        <w:rPr>
          <w:rFonts w:ascii="Arial" w:hAnsi="Arial" w:cs="Arial"/>
          <w:sz w:val="20"/>
          <w:szCs w:val="20"/>
        </w:rPr>
      </w:pPr>
    </w:p>
    <w:p w14:paraId="27104C35" w14:textId="77777777" w:rsidR="0074107B" w:rsidRPr="003130F3" w:rsidRDefault="0074107B" w:rsidP="003130F3">
      <w:pPr>
        <w:pStyle w:val="paragraph"/>
        <w:spacing w:before="0" w:beforeAutospacing="0" w:after="0" w:afterAutospacing="0" w:line="276" w:lineRule="auto"/>
        <w:textAlignment w:val="baseline"/>
        <w:rPr>
          <w:rFonts w:ascii="Arial" w:hAnsi="Arial" w:cs="Arial"/>
          <w:sz w:val="20"/>
          <w:szCs w:val="20"/>
        </w:rPr>
      </w:pPr>
      <w:r w:rsidRPr="003130F3">
        <w:rPr>
          <w:rStyle w:val="normaltextrun"/>
          <w:rFonts w:ascii="Arial" w:hAnsi="Arial" w:cs="Arial"/>
          <w:sz w:val="20"/>
          <w:szCs w:val="20"/>
          <w:lang w:val="nl-BE"/>
        </w:rPr>
        <w:t>Voor meer informatie, surf naar </w:t>
      </w:r>
      <w:hyperlink r:id="rId23" w:tgtFrame="_blank" w:history="1">
        <w:r w:rsidRPr="003130F3">
          <w:rPr>
            <w:rStyle w:val="normaltextrun"/>
            <w:rFonts w:ascii="Arial" w:hAnsi="Arial" w:cs="Arial"/>
            <w:color w:val="0072BC"/>
            <w:sz w:val="20"/>
            <w:szCs w:val="20"/>
            <w:u w:val="single"/>
          </w:rPr>
          <w:t>shop.clippard.eu</w:t>
        </w:r>
      </w:hyperlink>
      <w:r w:rsidRPr="003130F3">
        <w:rPr>
          <w:rStyle w:val="normaltextrun"/>
          <w:rFonts w:ascii="Arial" w:hAnsi="Arial" w:cs="Arial"/>
          <w:sz w:val="20"/>
          <w:szCs w:val="20"/>
          <w:lang w:val="nl-BE"/>
        </w:rPr>
        <w:t> of bel +32 10 45 21 34.</w:t>
      </w:r>
      <w:r w:rsidRPr="003130F3">
        <w:rPr>
          <w:rStyle w:val="eop"/>
          <w:rFonts w:ascii="Arial" w:hAnsi="Arial" w:cs="Arial"/>
          <w:sz w:val="20"/>
          <w:szCs w:val="20"/>
        </w:rPr>
        <w:t> </w:t>
      </w:r>
    </w:p>
    <w:p w14:paraId="51F3686C" w14:textId="77777777" w:rsidR="005F2B36" w:rsidRPr="003130F3" w:rsidRDefault="005F2B36" w:rsidP="00A84279">
      <w:pPr>
        <w:rPr>
          <w:rFonts w:ascii="Arial" w:hAnsi="Arial"/>
          <w:sz w:val="20"/>
          <w:szCs w:val="20"/>
          <w:lang w:val="nl-NL"/>
        </w:rPr>
      </w:pPr>
    </w:p>
    <w:p w14:paraId="79887255" w14:textId="77777777" w:rsidR="0074107B" w:rsidRPr="003130F3" w:rsidRDefault="0074107B" w:rsidP="0074107B">
      <w:pPr>
        <w:widowControl/>
        <w:tabs>
          <w:tab w:val="clear" w:pos="1620"/>
          <w:tab w:val="clear" w:pos="5040"/>
        </w:tabs>
        <w:spacing w:line="240" w:lineRule="auto"/>
        <w:jc w:val="center"/>
        <w:rPr>
          <w:rFonts w:ascii="Arial" w:hAnsi="Arial"/>
          <w:sz w:val="18"/>
          <w:szCs w:val="18"/>
        </w:rPr>
      </w:pPr>
      <w:r w:rsidRPr="003130F3">
        <w:rPr>
          <w:rFonts w:ascii="Arial" w:hAnsi="Arial"/>
          <w:sz w:val="18"/>
          <w:szCs w:val="18"/>
        </w:rPr>
        <w:t># # #</w:t>
      </w:r>
    </w:p>
    <w:p w14:paraId="58AB0C91" w14:textId="77777777" w:rsidR="00AE55AE" w:rsidRDefault="0074107B" w:rsidP="003130F3">
      <w:pPr>
        <w:widowControl/>
        <w:tabs>
          <w:tab w:val="clear" w:pos="1620"/>
          <w:tab w:val="clear" w:pos="5040"/>
        </w:tabs>
        <w:spacing w:line="240" w:lineRule="auto"/>
        <w:jc w:val="center"/>
        <w:rPr>
          <w:rFonts w:ascii="Arial" w:hAnsi="Arial"/>
          <w:sz w:val="18"/>
          <w:szCs w:val="18"/>
        </w:rPr>
      </w:pPr>
      <w:r w:rsidRPr="00355846">
        <w:rPr>
          <w:rFonts w:ascii="Arial" w:hAnsi="Arial"/>
          <w:sz w:val="18"/>
          <w:szCs w:val="18"/>
        </w:rPr>
        <w:t>Clippard Europe • Parc Scientifique Einstein, Rue du Bosquet 6, 1348 Louvain-la-Neuve, Belgium • +32 10.45.21.34</w:t>
      </w:r>
    </w:p>
    <w:p w14:paraId="11D70486" w14:textId="4E72528F" w:rsidR="00AE55AE" w:rsidRDefault="00AE55AE" w:rsidP="00AE55AE">
      <w:pPr>
        <w:pStyle w:val="Titre2"/>
        <w:rPr>
          <w:rFonts w:ascii="Arial" w:hAnsi="Arial"/>
        </w:rPr>
      </w:pPr>
      <w:bookmarkStart w:id="6" w:name="_Toc223429012"/>
      <w:r w:rsidRPr="00F60A32">
        <w:rPr>
          <w:rFonts w:ascii="Arial" w:hAnsi="Arial"/>
        </w:rPr>
        <w:lastRenderedPageBreak/>
        <w:t xml:space="preserve">PRESS RELEASE – </w:t>
      </w:r>
      <w:r>
        <w:rPr>
          <w:rFonts w:ascii="Arial" w:hAnsi="Arial"/>
        </w:rPr>
        <w:t>SPANISH</w:t>
      </w:r>
      <w:bookmarkEnd w:id="6"/>
    </w:p>
    <w:p w14:paraId="617014FB" w14:textId="77777777" w:rsidR="00635157" w:rsidRDefault="00635157" w:rsidP="00635157">
      <w:pPr>
        <w:widowControl/>
        <w:tabs>
          <w:tab w:val="clear" w:pos="1620"/>
          <w:tab w:val="clear" w:pos="5040"/>
        </w:tabs>
        <w:spacing w:line="240" w:lineRule="auto"/>
        <w:rPr>
          <w:rFonts w:ascii="Arial" w:hAnsi="Arial"/>
          <w:b/>
          <w:bCs/>
          <w:sz w:val="18"/>
          <w:szCs w:val="18"/>
          <w:lang w:val="es-ES"/>
        </w:rPr>
      </w:pPr>
    </w:p>
    <w:p w14:paraId="3846DF52" w14:textId="20A47D85" w:rsidR="00635157" w:rsidRPr="00635157" w:rsidRDefault="00635157" w:rsidP="00635157">
      <w:pPr>
        <w:widowControl/>
        <w:tabs>
          <w:tab w:val="clear" w:pos="1620"/>
          <w:tab w:val="clear" w:pos="5040"/>
        </w:tabs>
        <w:spacing w:line="240" w:lineRule="auto"/>
        <w:rPr>
          <w:rFonts w:ascii="Arial" w:hAnsi="Arial"/>
          <w:sz w:val="28"/>
          <w:szCs w:val="28"/>
        </w:rPr>
      </w:pPr>
      <w:r w:rsidRPr="00635157">
        <w:rPr>
          <w:rFonts w:ascii="Arial" w:hAnsi="Arial"/>
          <w:b/>
          <w:bCs/>
          <w:sz w:val="28"/>
          <w:szCs w:val="28"/>
          <w:lang w:val="es-ES"/>
        </w:rPr>
        <w:t>Clippard lanza la serie PHV de válvulas con refuerzo  </w:t>
      </w:r>
      <w:r w:rsidRPr="00635157">
        <w:rPr>
          <w:rFonts w:ascii="Arial" w:hAnsi="Arial"/>
          <w:sz w:val="28"/>
          <w:szCs w:val="28"/>
        </w:rPr>
        <w:t> </w:t>
      </w:r>
    </w:p>
    <w:p w14:paraId="11F222BC" w14:textId="77777777" w:rsidR="00635157" w:rsidRPr="00635157" w:rsidRDefault="00635157" w:rsidP="00635157">
      <w:pPr>
        <w:widowControl/>
        <w:tabs>
          <w:tab w:val="clear" w:pos="1620"/>
          <w:tab w:val="clear" w:pos="5040"/>
        </w:tabs>
        <w:spacing w:line="240" w:lineRule="auto"/>
        <w:rPr>
          <w:rFonts w:ascii="Arial" w:hAnsi="Arial"/>
          <w:sz w:val="28"/>
          <w:szCs w:val="28"/>
        </w:rPr>
      </w:pPr>
      <w:r w:rsidRPr="00635157">
        <w:rPr>
          <w:rFonts w:ascii="Arial" w:hAnsi="Arial"/>
          <w:i/>
          <w:iCs/>
          <w:sz w:val="28"/>
          <w:szCs w:val="28"/>
          <w:lang w:val="es-ES"/>
        </w:rPr>
        <w:t>Potencia compacta para aplicaciones de alto flujo </w:t>
      </w:r>
      <w:r w:rsidRPr="00635157">
        <w:rPr>
          <w:rFonts w:ascii="Arial" w:hAnsi="Arial"/>
          <w:sz w:val="28"/>
          <w:szCs w:val="28"/>
        </w:rPr>
        <w:t> </w:t>
      </w:r>
    </w:p>
    <w:p w14:paraId="112B46E3" w14:textId="77777777" w:rsidR="00635157" w:rsidRPr="00635157" w:rsidRDefault="00635157" w:rsidP="00635157">
      <w:pPr>
        <w:widowControl/>
        <w:tabs>
          <w:tab w:val="clear" w:pos="1620"/>
          <w:tab w:val="clear" w:pos="5040"/>
        </w:tabs>
        <w:spacing w:line="240" w:lineRule="auto"/>
        <w:rPr>
          <w:rFonts w:ascii="Arial" w:hAnsi="Arial"/>
          <w:sz w:val="28"/>
          <w:szCs w:val="28"/>
        </w:rPr>
      </w:pPr>
      <w:r w:rsidRPr="00635157">
        <w:rPr>
          <w:rFonts w:ascii="Arial" w:hAnsi="Arial"/>
          <w:sz w:val="28"/>
          <w:szCs w:val="28"/>
        </w:rPr>
        <w:t> </w:t>
      </w:r>
    </w:p>
    <w:p w14:paraId="444B3BF8" w14:textId="126EA6CF" w:rsidR="00635157" w:rsidRDefault="00635157" w:rsidP="00635157">
      <w:pPr>
        <w:widowControl/>
        <w:tabs>
          <w:tab w:val="clear" w:pos="1620"/>
          <w:tab w:val="clear" w:pos="5040"/>
        </w:tabs>
        <w:rPr>
          <w:rFonts w:ascii="Arial" w:hAnsi="Arial"/>
          <w:sz w:val="20"/>
          <w:szCs w:val="20"/>
          <w:lang w:val="es-ES"/>
        </w:rPr>
      </w:pPr>
      <w:proofErr w:type="spellStart"/>
      <w:r w:rsidRPr="00635157">
        <w:rPr>
          <w:rFonts w:ascii="Arial" w:hAnsi="Arial"/>
          <w:i/>
          <w:iCs/>
          <w:sz w:val="20"/>
          <w:szCs w:val="20"/>
          <w:lang w:val="es-ES"/>
        </w:rPr>
        <w:t>Louvain</w:t>
      </w:r>
      <w:proofErr w:type="spellEnd"/>
      <w:r w:rsidRPr="00635157">
        <w:rPr>
          <w:rFonts w:ascii="Arial" w:hAnsi="Arial"/>
          <w:i/>
          <w:iCs/>
          <w:sz w:val="20"/>
          <w:szCs w:val="20"/>
          <w:lang w:val="es-ES"/>
        </w:rPr>
        <w:t>-la-</w:t>
      </w:r>
      <w:proofErr w:type="spellStart"/>
      <w:r w:rsidRPr="00635157">
        <w:rPr>
          <w:rFonts w:ascii="Arial" w:hAnsi="Arial"/>
          <w:i/>
          <w:iCs/>
          <w:sz w:val="20"/>
          <w:szCs w:val="20"/>
          <w:lang w:val="es-ES"/>
        </w:rPr>
        <w:t>Neuve</w:t>
      </w:r>
      <w:proofErr w:type="spellEnd"/>
      <w:r w:rsidRPr="00635157">
        <w:rPr>
          <w:rFonts w:ascii="Arial" w:hAnsi="Arial"/>
          <w:i/>
          <w:iCs/>
          <w:sz w:val="20"/>
          <w:szCs w:val="20"/>
          <w:lang w:val="es-ES"/>
        </w:rPr>
        <w:t>, Bélgica </w:t>
      </w:r>
      <w:r w:rsidRPr="00635157">
        <w:rPr>
          <w:rFonts w:ascii="Arial" w:hAnsi="Arial"/>
          <w:sz w:val="20"/>
          <w:szCs w:val="20"/>
          <w:lang w:val="es-ES"/>
        </w:rPr>
        <w:t>- Clippard, un fabricante líder de soluciones de control de flujo y presión de precisión en </w:t>
      </w:r>
      <w:proofErr w:type="gramStart"/>
      <w:r w:rsidRPr="00635157">
        <w:rPr>
          <w:rFonts w:ascii="Arial" w:hAnsi="Arial"/>
          <w:sz w:val="20"/>
          <w:szCs w:val="20"/>
          <w:lang w:val="es-ES"/>
        </w:rPr>
        <w:t>miniatura,</w:t>
      </w:r>
      <w:proofErr w:type="gramEnd"/>
      <w:r w:rsidRPr="00635157">
        <w:rPr>
          <w:rFonts w:ascii="Arial" w:hAnsi="Arial"/>
          <w:sz w:val="20"/>
          <w:szCs w:val="20"/>
          <w:lang w:val="es-ES"/>
        </w:rPr>
        <w:t> anuncia el lanzamiento de su nueva serie </w:t>
      </w:r>
      <w:r w:rsidRPr="00635157">
        <w:rPr>
          <w:rFonts w:ascii="Arial" w:hAnsi="Arial"/>
          <w:b/>
          <w:bCs/>
          <w:sz w:val="20"/>
          <w:szCs w:val="20"/>
          <w:lang w:val="es-ES"/>
        </w:rPr>
        <w:t>PHV de válvulas con refuerzo de flujo</w:t>
      </w:r>
      <w:r w:rsidRPr="00635157">
        <w:rPr>
          <w:rFonts w:ascii="Arial" w:hAnsi="Arial"/>
          <w:sz w:val="20"/>
          <w:szCs w:val="20"/>
          <w:lang w:val="es-ES"/>
        </w:rPr>
        <w:t>, que ofrece un rendimiento excepcional de alto flujo en un diseño compacto y controlado por presión. Diseñada para el montaje en colector, la serie PHV alcanza caudales de salida de hasta </w:t>
      </w:r>
      <w:r w:rsidRPr="00635157">
        <w:rPr>
          <w:rFonts w:ascii="Arial" w:hAnsi="Arial"/>
          <w:b/>
          <w:bCs/>
          <w:sz w:val="20"/>
          <w:szCs w:val="20"/>
          <w:lang w:val="es-ES"/>
        </w:rPr>
        <w:t>400 l/min a 7 bar</w:t>
      </w:r>
      <w:r w:rsidRPr="00635157">
        <w:rPr>
          <w:rFonts w:ascii="Arial" w:hAnsi="Arial"/>
          <w:sz w:val="20"/>
          <w:szCs w:val="20"/>
          <w:lang w:val="es-ES"/>
        </w:rPr>
        <w:t> (100 </w:t>
      </w:r>
      <w:proofErr w:type="spellStart"/>
      <w:r w:rsidRPr="00635157">
        <w:rPr>
          <w:rFonts w:ascii="Arial" w:hAnsi="Arial"/>
          <w:sz w:val="20"/>
          <w:szCs w:val="20"/>
          <w:lang w:val="es-ES"/>
        </w:rPr>
        <w:t>psig</w:t>
      </w:r>
      <w:proofErr w:type="spellEnd"/>
      <w:r w:rsidRPr="00635157">
        <w:rPr>
          <w:rFonts w:ascii="Arial" w:hAnsi="Arial"/>
          <w:sz w:val="20"/>
          <w:szCs w:val="20"/>
          <w:lang w:val="es-ES"/>
        </w:rPr>
        <w:t>) con </w:t>
      </w:r>
      <w:r w:rsidRPr="00635157">
        <w:rPr>
          <w:rFonts w:ascii="Arial" w:hAnsi="Arial"/>
          <w:b/>
          <w:bCs/>
          <w:sz w:val="20"/>
          <w:szCs w:val="20"/>
          <w:lang w:val="es-ES"/>
        </w:rPr>
        <w:t>un tiempo de respuesta nominal ultra rápido de 10 ms</w:t>
      </w:r>
      <w:r w:rsidRPr="00635157">
        <w:rPr>
          <w:rFonts w:ascii="Arial" w:hAnsi="Arial"/>
          <w:sz w:val="20"/>
          <w:szCs w:val="20"/>
          <w:lang w:val="es-ES"/>
        </w:rPr>
        <w:t>, lo que la hace ideal para la automatización de alta velocidad, la dosificación de grandes volúmenes, la ventilación rápida y otras aplicaciones exigentes.</w:t>
      </w:r>
    </w:p>
    <w:p w14:paraId="7B50E64F" w14:textId="77777777" w:rsidR="00635157" w:rsidRPr="00635157" w:rsidRDefault="00635157" w:rsidP="00635157">
      <w:pPr>
        <w:widowControl/>
        <w:tabs>
          <w:tab w:val="clear" w:pos="1620"/>
          <w:tab w:val="clear" w:pos="5040"/>
        </w:tabs>
        <w:rPr>
          <w:rFonts w:ascii="Arial" w:hAnsi="Arial"/>
          <w:sz w:val="20"/>
          <w:szCs w:val="20"/>
        </w:rPr>
      </w:pPr>
    </w:p>
    <w:p w14:paraId="15487A34" w14:textId="77777777" w:rsidR="00635157" w:rsidRDefault="00635157" w:rsidP="00635157">
      <w:pPr>
        <w:widowControl/>
        <w:tabs>
          <w:tab w:val="clear" w:pos="1620"/>
          <w:tab w:val="clear" w:pos="5040"/>
        </w:tabs>
        <w:rPr>
          <w:rFonts w:ascii="Arial" w:hAnsi="Arial"/>
          <w:sz w:val="20"/>
          <w:szCs w:val="20"/>
        </w:rPr>
      </w:pPr>
      <w:r w:rsidRPr="00635157">
        <w:rPr>
          <w:rFonts w:ascii="Arial" w:hAnsi="Arial"/>
          <w:sz w:val="20"/>
          <w:szCs w:val="20"/>
          <w:lang w:val="es-ES"/>
        </w:rPr>
        <w:t>La serie PHV se destaca por su </w:t>
      </w:r>
      <w:r w:rsidRPr="00635157">
        <w:rPr>
          <w:rFonts w:ascii="Arial" w:hAnsi="Arial"/>
          <w:b/>
          <w:bCs/>
          <w:sz w:val="20"/>
          <w:szCs w:val="20"/>
          <w:lang w:val="es-ES"/>
        </w:rPr>
        <w:t>bajo consumo de energía</w:t>
      </w:r>
      <w:r w:rsidRPr="00635157">
        <w:rPr>
          <w:rFonts w:ascii="Arial" w:hAnsi="Arial"/>
          <w:sz w:val="20"/>
          <w:szCs w:val="20"/>
          <w:lang w:val="es-ES"/>
        </w:rPr>
        <w:t>, con diseños de bobina eficientes que minimizan el consumo de energía, una ventaja para los sistemas alimentados por batería o térmicamente sensibles. Su </w:t>
      </w:r>
      <w:r w:rsidRPr="00635157">
        <w:rPr>
          <w:rFonts w:ascii="Arial" w:hAnsi="Arial"/>
          <w:b/>
          <w:bCs/>
          <w:sz w:val="20"/>
          <w:szCs w:val="20"/>
          <w:lang w:val="es-ES"/>
        </w:rPr>
        <w:t>tamaño compacto</w:t>
      </w:r>
      <w:r w:rsidRPr="00635157">
        <w:rPr>
          <w:rFonts w:ascii="Arial" w:hAnsi="Arial"/>
          <w:sz w:val="20"/>
          <w:szCs w:val="20"/>
          <w:lang w:val="es-ES"/>
        </w:rPr>
        <w:t> simplifica la integración en ensambles compactos y colectores de válvulas múltiples, lo que reduce el tiempo de instalación y ahorra un espacio valioso. Disponible con válvulas en </w:t>
      </w:r>
      <w:r w:rsidRPr="00635157">
        <w:rPr>
          <w:rFonts w:ascii="Arial" w:hAnsi="Arial"/>
          <w:b/>
          <w:bCs/>
          <w:sz w:val="20"/>
          <w:szCs w:val="20"/>
          <w:lang w:val="es-ES"/>
        </w:rPr>
        <w:t>dos tamaños piloto</w:t>
      </w:r>
      <w:r w:rsidRPr="00635157">
        <w:rPr>
          <w:rFonts w:ascii="Arial" w:hAnsi="Arial"/>
          <w:sz w:val="20"/>
          <w:szCs w:val="20"/>
          <w:lang w:val="es-ES"/>
        </w:rPr>
        <w:t> (10 mm y 15 mm), los ingenieros pueden optimizar el rendimiento para sus requisitos de aplicación específicos. </w:t>
      </w:r>
      <w:r w:rsidRPr="00635157">
        <w:rPr>
          <w:rFonts w:ascii="Arial" w:hAnsi="Arial"/>
          <w:sz w:val="20"/>
          <w:szCs w:val="20"/>
        </w:rPr>
        <w:t> </w:t>
      </w:r>
    </w:p>
    <w:p w14:paraId="48548EC9" w14:textId="77777777" w:rsidR="00635157" w:rsidRPr="00635157" w:rsidRDefault="00635157" w:rsidP="00635157">
      <w:pPr>
        <w:widowControl/>
        <w:tabs>
          <w:tab w:val="clear" w:pos="1620"/>
          <w:tab w:val="clear" w:pos="5040"/>
        </w:tabs>
        <w:rPr>
          <w:rFonts w:ascii="Arial" w:hAnsi="Arial"/>
          <w:sz w:val="20"/>
          <w:szCs w:val="20"/>
        </w:rPr>
      </w:pPr>
    </w:p>
    <w:p w14:paraId="1884DFF4" w14:textId="77777777" w:rsidR="00635157" w:rsidRPr="00635157" w:rsidRDefault="00635157" w:rsidP="00635157">
      <w:pPr>
        <w:widowControl/>
        <w:tabs>
          <w:tab w:val="clear" w:pos="1620"/>
          <w:tab w:val="clear" w:pos="5040"/>
        </w:tabs>
        <w:rPr>
          <w:rFonts w:ascii="Arial" w:hAnsi="Arial"/>
          <w:sz w:val="20"/>
          <w:szCs w:val="20"/>
        </w:rPr>
      </w:pPr>
      <w:r w:rsidRPr="00635157">
        <w:rPr>
          <w:rFonts w:ascii="Arial" w:hAnsi="Arial"/>
          <w:sz w:val="20"/>
          <w:szCs w:val="20"/>
          <w:lang w:val="es-ES"/>
        </w:rPr>
        <w:t>Las características clave incluyen: </w:t>
      </w:r>
      <w:r w:rsidRPr="00635157">
        <w:rPr>
          <w:rFonts w:ascii="Arial" w:hAnsi="Arial"/>
          <w:sz w:val="20"/>
          <w:szCs w:val="20"/>
        </w:rPr>
        <w:t> </w:t>
      </w:r>
    </w:p>
    <w:p w14:paraId="3C905CEC" w14:textId="77777777" w:rsidR="00635157" w:rsidRPr="00635157" w:rsidRDefault="00635157" w:rsidP="00635157">
      <w:pPr>
        <w:widowControl/>
        <w:numPr>
          <w:ilvl w:val="0"/>
          <w:numId w:val="130"/>
        </w:numPr>
        <w:tabs>
          <w:tab w:val="clear" w:pos="1620"/>
          <w:tab w:val="clear" w:pos="5040"/>
        </w:tabs>
        <w:rPr>
          <w:rFonts w:ascii="Arial" w:hAnsi="Arial"/>
          <w:sz w:val="20"/>
          <w:szCs w:val="20"/>
        </w:rPr>
      </w:pPr>
      <w:r w:rsidRPr="00635157">
        <w:rPr>
          <w:rFonts w:ascii="Arial" w:hAnsi="Arial"/>
          <w:b/>
          <w:bCs/>
          <w:sz w:val="20"/>
          <w:szCs w:val="20"/>
          <w:lang w:val="es-ES"/>
        </w:rPr>
        <w:t>Alta capacidad de flujo</w:t>
      </w:r>
      <w:r w:rsidRPr="00635157">
        <w:rPr>
          <w:rFonts w:ascii="Arial" w:hAnsi="Arial"/>
          <w:sz w:val="20"/>
          <w:szCs w:val="20"/>
          <w:lang w:val="es-ES"/>
        </w:rPr>
        <w:t> en un paquete pequeño para un accionamiento rápido y tiempos de ciclo cortos </w:t>
      </w:r>
      <w:r w:rsidRPr="00635157">
        <w:rPr>
          <w:rFonts w:ascii="Arial" w:hAnsi="Arial"/>
          <w:sz w:val="20"/>
          <w:szCs w:val="20"/>
        </w:rPr>
        <w:t> </w:t>
      </w:r>
    </w:p>
    <w:p w14:paraId="094995F1" w14:textId="77777777" w:rsidR="00635157" w:rsidRPr="00635157" w:rsidRDefault="00635157" w:rsidP="00635157">
      <w:pPr>
        <w:widowControl/>
        <w:numPr>
          <w:ilvl w:val="0"/>
          <w:numId w:val="131"/>
        </w:numPr>
        <w:tabs>
          <w:tab w:val="clear" w:pos="1620"/>
          <w:tab w:val="clear" w:pos="5040"/>
        </w:tabs>
        <w:rPr>
          <w:rFonts w:ascii="Arial" w:hAnsi="Arial"/>
          <w:sz w:val="20"/>
          <w:szCs w:val="20"/>
        </w:rPr>
      </w:pPr>
      <w:r w:rsidRPr="00635157">
        <w:rPr>
          <w:rFonts w:ascii="Arial" w:hAnsi="Arial"/>
          <w:b/>
          <w:bCs/>
          <w:sz w:val="20"/>
          <w:szCs w:val="20"/>
          <w:lang w:val="es-ES"/>
        </w:rPr>
        <w:t>Bajo consumo de energía</w:t>
      </w:r>
      <w:r w:rsidRPr="00635157">
        <w:rPr>
          <w:rFonts w:ascii="Arial" w:hAnsi="Arial"/>
          <w:sz w:val="20"/>
          <w:szCs w:val="20"/>
          <w:lang w:val="es-ES"/>
        </w:rPr>
        <w:t> para diseños conscientes de la energía </w:t>
      </w:r>
      <w:r w:rsidRPr="00635157">
        <w:rPr>
          <w:rFonts w:ascii="Arial" w:hAnsi="Arial"/>
          <w:sz w:val="20"/>
          <w:szCs w:val="20"/>
        </w:rPr>
        <w:t> </w:t>
      </w:r>
    </w:p>
    <w:p w14:paraId="6709E79C" w14:textId="77777777" w:rsidR="00635157" w:rsidRPr="00635157" w:rsidRDefault="00635157" w:rsidP="00635157">
      <w:pPr>
        <w:widowControl/>
        <w:numPr>
          <w:ilvl w:val="0"/>
          <w:numId w:val="132"/>
        </w:numPr>
        <w:tabs>
          <w:tab w:val="clear" w:pos="1620"/>
          <w:tab w:val="clear" w:pos="5040"/>
        </w:tabs>
        <w:rPr>
          <w:rFonts w:ascii="Arial" w:hAnsi="Arial"/>
          <w:sz w:val="20"/>
          <w:szCs w:val="20"/>
        </w:rPr>
      </w:pPr>
      <w:r w:rsidRPr="00635157">
        <w:rPr>
          <w:rFonts w:ascii="Arial" w:hAnsi="Arial"/>
          <w:b/>
          <w:bCs/>
          <w:sz w:val="20"/>
          <w:szCs w:val="20"/>
          <w:lang w:val="es-ES"/>
        </w:rPr>
        <w:t>Diseño compacto</w:t>
      </w:r>
      <w:r w:rsidRPr="00635157">
        <w:rPr>
          <w:rFonts w:ascii="Arial" w:hAnsi="Arial"/>
          <w:sz w:val="20"/>
          <w:szCs w:val="20"/>
          <w:lang w:val="es-ES"/>
        </w:rPr>
        <w:t> de montaje en colector para una integración que ahorra espacio </w:t>
      </w:r>
      <w:r w:rsidRPr="00635157">
        <w:rPr>
          <w:rFonts w:ascii="Arial" w:hAnsi="Arial"/>
          <w:sz w:val="20"/>
          <w:szCs w:val="20"/>
        </w:rPr>
        <w:t> </w:t>
      </w:r>
    </w:p>
    <w:p w14:paraId="02073A32" w14:textId="77777777" w:rsidR="00635157" w:rsidRPr="00635157" w:rsidRDefault="00635157" w:rsidP="00635157">
      <w:pPr>
        <w:widowControl/>
        <w:numPr>
          <w:ilvl w:val="0"/>
          <w:numId w:val="133"/>
        </w:numPr>
        <w:tabs>
          <w:tab w:val="clear" w:pos="1620"/>
          <w:tab w:val="clear" w:pos="5040"/>
        </w:tabs>
        <w:rPr>
          <w:rFonts w:ascii="Arial" w:hAnsi="Arial"/>
          <w:sz w:val="20"/>
          <w:szCs w:val="20"/>
        </w:rPr>
      </w:pPr>
      <w:r w:rsidRPr="00635157">
        <w:rPr>
          <w:rFonts w:ascii="Arial" w:hAnsi="Arial"/>
          <w:b/>
          <w:bCs/>
          <w:sz w:val="20"/>
          <w:szCs w:val="20"/>
          <w:lang w:val="es-ES"/>
        </w:rPr>
        <w:t>Respuesta nominal rápida</w:t>
      </w:r>
      <w:r w:rsidRPr="00635157">
        <w:rPr>
          <w:rFonts w:ascii="Arial" w:hAnsi="Arial"/>
          <w:sz w:val="20"/>
          <w:szCs w:val="20"/>
          <w:lang w:val="es-ES"/>
        </w:rPr>
        <w:t> de 10 ms para un control de precisión </w:t>
      </w:r>
      <w:r w:rsidRPr="00635157">
        <w:rPr>
          <w:rFonts w:ascii="Arial" w:hAnsi="Arial"/>
          <w:sz w:val="20"/>
          <w:szCs w:val="20"/>
        </w:rPr>
        <w:t> </w:t>
      </w:r>
    </w:p>
    <w:p w14:paraId="6A504091" w14:textId="77777777" w:rsidR="00635157" w:rsidRPr="00635157" w:rsidRDefault="00635157" w:rsidP="00635157">
      <w:pPr>
        <w:widowControl/>
        <w:numPr>
          <w:ilvl w:val="0"/>
          <w:numId w:val="134"/>
        </w:numPr>
        <w:tabs>
          <w:tab w:val="clear" w:pos="1620"/>
          <w:tab w:val="clear" w:pos="5040"/>
        </w:tabs>
        <w:rPr>
          <w:rFonts w:ascii="Arial" w:hAnsi="Arial"/>
          <w:sz w:val="20"/>
          <w:szCs w:val="20"/>
        </w:rPr>
      </w:pPr>
      <w:r w:rsidRPr="00635157">
        <w:rPr>
          <w:rFonts w:ascii="Arial" w:hAnsi="Arial"/>
          <w:b/>
          <w:bCs/>
          <w:sz w:val="20"/>
          <w:szCs w:val="20"/>
          <w:lang w:val="es-ES"/>
        </w:rPr>
        <w:t>Configuración de 3 vías, normalmente cerrada </w:t>
      </w:r>
      <w:r w:rsidRPr="00635157">
        <w:rPr>
          <w:rFonts w:ascii="Arial" w:hAnsi="Arial"/>
          <w:sz w:val="20"/>
          <w:szCs w:val="20"/>
          <w:lang w:val="es-ES"/>
        </w:rPr>
        <w:t>para seguridad y versatilidad integradas </w:t>
      </w:r>
      <w:r w:rsidRPr="00635157">
        <w:rPr>
          <w:rFonts w:ascii="Arial" w:hAnsi="Arial"/>
          <w:sz w:val="20"/>
          <w:szCs w:val="20"/>
        </w:rPr>
        <w:t> </w:t>
      </w:r>
    </w:p>
    <w:p w14:paraId="23C9E18F" w14:textId="77777777" w:rsidR="00635157" w:rsidRPr="00635157" w:rsidRDefault="00635157" w:rsidP="00635157">
      <w:pPr>
        <w:widowControl/>
        <w:tabs>
          <w:tab w:val="clear" w:pos="1620"/>
          <w:tab w:val="clear" w:pos="5040"/>
        </w:tabs>
        <w:rPr>
          <w:rFonts w:ascii="Arial" w:hAnsi="Arial"/>
          <w:sz w:val="20"/>
          <w:szCs w:val="20"/>
        </w:rPr>
      </w:pPr>
      <w:r w:rsidRPr="00635157">
        <w:rPr>
          <w:rFonts w:ascii="Arial" w:hAnsi="Arial"/>
          <w:sz w:val="20"/>
          <w:szCs w:val="20"/>
          <w:lang w:val="es-ES"/>
        </w:rPr>
        <w:t> </w:t>
      </w:r>
      <w:r w:rsidRPr="00635157">
        <w:rPr>
          <w:rFonts w:ascii="Arial" w:hAnsi="Arial"/>
          <w:sz w:val="20"/>
          <w:szCs w:val="20"/>
        </w:rPr>
        <w:t> </w:t>
      </w:r>
    </w:p>
    <w:p w14:paraId="12DEDE21" w14:textId="77777777" w:rsidR="00635157" w:rsidRDefault="00635157" w:rsidP="00635157">
      <w:pPr>
        <w:widowControl/>
        <w:tabs>
          <w:tab w:val="clear" w:pos="1620"/>
          <w:tab w:val="clear" w:pos="5040"/>
        </w:tabs>
        <w:rPr>
          <w:rFonts w:ascii="Arial" w:hAnsi="Arial"/>
          <w:sz w:val="20"/>
          <w:szCs w:val="20"/>
        </w:rPr>
      </w:pPr>
      <w:r w:rsidRPr="00635157">
        <w:rPr>
          <w:rFonts w:ascii="Arial" w:hAnsi="Arial"/>
          <w:sz w:val="20"/>
          <w:szCs w:val="20"/>
          <w:lang w:val="es-ES"/>
        </w:rPr>
        <w:t>La serie PHV está diseñada para una amplia gama de industrias, incluidos </w:t>
      </w:r>
      <w:r w:rsidRPr="00635157">
        <w:rPr>
          <w:rFonts w:ascii="Arial" w:hAnsi="Arial"/>
          <w:b/>
          <w:bCs/>
          <w:sz w:val="20"/>
          <w:szCs w:val="20"/>
          <w:lang w:val="es-ES"/>
        </w:rPr>
        <w:t>dispositivos médicos, instrumentación analítica, empaque y automatización industrial</w:t>
      </w:r>
      <w:r w:rsidRPr="00635157">
        <w:rPr>
          <w:rFonts w:ascii="Arial" w:hAnsi="Arial"/>
          <w:sz w:val="20"/>
          <w:szCs w:val="20"/>
          <w:lang w:val="es-ES"/>
        </w:rPr>
        <w:t>. En aplicaciones como la generación de vacío, el suministro de gas, los sistemas de dosificación y la ventilación rápida, el PHV proporciona una fiabilidad y velocidad inigualables sin sacrificar la eficiencia. </w:t>
      </w:r>
      <w:r w:rsidRPr="00635157">
        <w:rPr>
          <w:rFonts w:ascii="Arial" w:hAnsi="Arial"/>
          <w:sz w:val="20"/>
          <w:szCs w:val="20"/>
        </w:rPr>
        <w:t> </w:t>
      </w:r>
    </w:p>
    <w:p w14:paraId="24BBCF5E" w14:textId="77777777" w:rsidR="0008644D" w:rsidRDefault="0008644D" w:rsidP="00635157">
      <w:pPr>
        <w:widowControl/>
        <w:tabs>
          <w:tab w:val="clear" w:pos="1620"/>
          <w:tab w:val="clear" w:pos="5040"/>
        </w:tabs>
        <w:rPr>
          <w:rFonts w:ascii="Arial" w:hAnsi="Arial"/>
          <w:sz w:val="20"/>
          <w:szCs w:val="20"/>
        </w:rPr>
      </w:pPr>
    </w:p>
    <w:p w14:paraId="3FB61E3A" w14:textId="1F005829" w:rsidR="0008644D" w:rsidRDefault="0008644D" w:rsidP="00635157">
      <w:pPr>
        <w:widowControl/>
        <w:tabs>
          <w:tab w:val="clear" w:pos="1620"/>
          <w:tab w:val="clear" w:pos="5040"/>
        </w:tabs>
        <w:rPr>
          <w:rFonts w:ascii="Arial" w:hAnsi="Arial"/>
          <w:sz w:val="20"/>
          <w:szCs w:val="20"/>
        </w:rPr>
      </w:pPr>
      <w:r w:rsidRPr="0008644D">
        <w:rPr>
          <w:rFonts w:ascii="Arial" w:hAnsi="Arial"/>
          <w:sz w:val="20"/>
          <w:szCs w:val="20"/>
          <w:lang w:val="es-US"/>
        </w:rPr>
        <w:t xml:space="preserve">Para obtener más información </w:t>
      </w:r>
      <w:r>
        <w:rPr>
          <w:rFonts w:ascii="Arial" w:hAnsi="Arial"/>
          <w:sz w:val="20"/>
          <w:szCs w:val="20"/>
          <w:lang w:val="es-US"/>
        </w:rPr>
        <w:t>sobre la serie PHV</w:t>
      </w:r>
      <w:r w:rsidRPr="0008644D">
        <w:rPr>
          <w:rFonts w:ascii="Arial" w:hAnsi="Arial"/>
          <w:sz w:val="20"/>
          <w:szCs w:val="20"/>
          <w:lang w:val="es-US"/>
        </w:rPr>
        <w:t>, visite </w:t>
      </w:r>
      <w:hyperlink r:id="rId24" w:history="1">
        <w:r w:rsidR="00EE07E7">
          <w:rPr>
            <w:rStyle w:val="Lienhypertexte"/>
            <w:rFonts w:ascii="Arial" w:hAnsi="Arial"/>
            <w:color w:val="0072BC"/>
            <w:sz w:val="20"/>
            <w:szCs w:val="20"/>
            <w:lang w:val="nl-BE"/>
          </w:rPr>
          <w:t>shop.clippard.com/</w:t>
        </w:r>
        <w:proofErr w:type="gramStart"/>
        <w:r w:rsidR="00EE07E7">
          <w:rPr>
            <w:rStyle w:val="Lienhypertexte"/>
            <w:rFonts w:ascii="Arial" w:hAnsi="Arial"/>
            <w:color w:val="0072BC"/>
            <w:sz w:val="20"/>
            <w:szCs w:val="20"/>
            <w:lang w:val="nl-BE"/>
          </w:rPr>
          <w:t>link</w:t>
        </w:r>
        <w:proofErr w:type="gramEnd"/>
        <w:r w:rsidR="00EE07E7">
          <w:rPr>
            <w:rStyle w:val="Lienhypertexte"/>
            <w:rFonts w:ascii="Arial" w:hAnsi="Arial"/>
            <w:color w:val="0072BC"/>
            <w:sz w:val="20"/>
            <w:szCs w:val="20"/>
            <w:lang w:val="nl-BE"/>
          </w:rPr>
          <w:t>/</w:t>
        </w:r>
        <w:proofErr w:type="spellStart"/>
        <w:r w:rsidR="00EE07E7">
          <w:rPr>
            <w:rStyle w:val="Lienhypertexte"/>
            <w:rFonts w:ascii="Arial" w:hAnsi="Arial"/>
            <w:color w:val="0072BC"/>
            <w:sz w:val="20"/>
            <w:szCs w:val="20"/>
            <w:lang w:val="nl-BE"/>
          </w:rPr>
          <w:t>phv</w:t>
        </w:r>
        <w:proofErr w:type="spellEnd"/>
      </w:hyperlink>
      <w:r w:rsidR="004B689A">
        <w:rPr>
          <w:rStyle w:val="normaltextrun"/>
          <w:rFonts w:ascii="Arial" w:hAnsi="Arial"/>
          <w:color w:val="0072BC"/>
          <w:sz w:val="20"/>
          <w:szCs w:val="20"/>
          <w:lang w:val="nl-BE"/>
        </w:rPr>
        <w:t>.</w:t>
      </w:r>
      <w:r w:rsidRPr="0008644D">
        <w:rPr>
          <w:rFonts w:ascii="Arial" w:hAnsi="Arial"/>
          <w:sz w:val="20"/>
          <w:szCs w:val="20"/>
          <w:lang w:val="es-US"/>
        </w:rPr>
        <w:t> </w:t>
      </w:r>
      <w:r w:rsidRPr="0008644D">
        <w:rPr>
          <w:rFonts w:ascii="Arial" w:hAnsi="Arial"/>
          <w:sz w:val="20"/>
          <w:szCs w:val="20"/>
        </w:rPr>
        <w:t> </w:t>
      </w:r>
    </w:p>
    <w:p w14:paraId="062C2492" w14:textId="77777777" w:rsidR="00635157" w:rsidRPr="00635157" w:rsidRDefault="00635157" w:rsidP="00635157">
      <w:pPr>
        <w:widowControl/>
        <w:tabs>
          <w:tab w:val="clear" w:pos="1620"/>
          <w:tab w:val="clear" w:pos="5040"/>
        </w:tabs>
        <w:rPr>
          <w:rFonts w:ascii="Arial" w:hAnsi="Arial"/>
          <w:sz w:val="20"/>
          <w:szCs w:val="20"/>
        </w:rPr>
      </w:pPr>
    </w:p>
    <w:p w14:paraId="65317C8E" w14:textId="77777777" w:rsidR="00264FFF" w:rsidRPr="00264FFF" w:rsidRDefault="00264FFF" w:rsidP="00264FFF">
      <w:pPr>
        <w:widowControl/>
        <w:tabs>
          <w:tab w:val="clear" w:pos="1620"/>
          <w:tab w:val="clear" w:pos="5040"/>
        </w:tabs>
        <w:spacing w:line="240" w:lineRule="auto"/>
        <w:rPr>
          <w:rFonts w:ascii="Arial" w:hAnsi="Arial"/>
          <w:sz w:val="20"/>
          <w:szCs w:val="20"/>
        </w:rPr>
      </w:pPr>
      <w:r w:rsidRPr="00264FFF">
        <w:rPr>
          <w:rFonts w:ascii="Arial" w:hAnsi="Arial"/>
          <w:b/>
          <w:bCs/>
          <w:sz w:val="20"/>
          <w:szCs w:val="20"/>
          <w:lang w:val="es-US"/>
        </w:rPr>
        <w:t>ACERCA DE CLIPPARD</w:t>
      </w:r>
      <w:r w:rsidRPr="00264FFF">
        <w:rPr>
          <w:rFonts w:ascii="Arial" w:hAnsi="Arial"/>
          <w:sz w:val="20"/>
          <w:szCs w:val="20"/>
        </w:rPr>
        <w:t> </w:t>
      </w:r>
    </w:p>
    <w:p w14:paraId="36843D3C" w14:textId="77777777" w:rsidR="00264FFF" w:rsidRDefault="00264FFF" w:rsidP="00264FFF">
      <w:pPr>
        <w:widowControl/>
        <w:tabs>
          <w:tab w:val="clear" w:pos="1620"/>
          <w:tab w:val="clear" w:pos="5040"/>
        </w:tabs>
        <w:spacing w:line="240" w:lineRule="auto"/>
        <w:rPr>
          <w:rFonts w:ascii="Arial" w:hAnsi="Arial"/>
          <w:sz w:val="20"/>
          <w:szCs w:val="20"/>
        </w:rPr>
      </w:pPr>
      <w:r w:rsidRPr="00264FFF">
        <w:rPr>
          <w:rFonts w:ascii="Arial" w:hAnsi="Arial"/>
          <w:sz w:val="20"/>
          <w:szCs w:val="20"/>
          <w:lang w:val="es-US"/>
        </w:rPr>
        <w:t>Clippard es un fabricante familiar de tercera generación que se especializa en control de presión de precisión, control de flujo de alta resolución y soluciones de fugas </w:t>
      </w:r>
      <w:proofErr w:type="spellStart"/>
      <w:r w:rsidRPr="00264FFF">
        <w:rPr>
          <w:rFonts w:ascii="Arial" w:hAnsi="Arial"/>
          <w:sz w:val="20"/>
          <w:szCs w:val="20"/>
          <w:lang w:val="es-US"/>
        </w:rPr>
        <w:t>ultrabajas</w:t>
      </w:r>
      <w:proofErr w:type="spellEnd"/>
      <w:r w:rsidRPr="00264FFF">
        <w:rPr>
          <w:rFonts w:ascii="Arial" w:hAnsi="Arial"/>
          <w:sz w:val="20"/>
          <w:szCs w:val="20"/>
          <w:lang w:val="es-US"/>
        </w:rPr>
        <w:t>. Al servicio de los mercados de instrumentación analítica, dispositivos médicos y equipos de proceso en miniatura, Clippard es confiable en todo el mundo por su precisión, confiabilidad y rendimiento. Desde innovadoras válvulas con tecnología Spider hasta controles electrónicos avanzados y ensamblajes diseñados a medida, Clippard se asocia con fabricantes de equipos originales e ingenieros de diseño para desarrollar soluciones que superen desafíos complejos, optimicen el rendimiento del sistema y admitan aplicaciones críticas.</w:t>
      </w:r>
      <w:r w:rsidRPr="00264FFF">
        <w:rPr>
          <w:rFonts w:ascii="Arial" w:hAnsi="Arial"/>
          <w:sz w:val="20"/>
          <w:szCs w:val="20"/>
        </w:rPr>
        <w:t> </w:t>
      </w:r>
    </w:p>
    <w:p w14:paraId="0B8CB2EB" w14:textId="77777777" w:rsidR="00DC2D57" w:rsidRPr="00264FFF" w:rsidRDefault="00DC2D57" w:rsidP="00264FFF">
      <w:pPr>
        <w:widowControl/>
        <w:tabs>
          <w:tab w:val="clear" w:pos="1620"/>
          <w:tab w:val="clear" w:pos="5040"/>
        </w:tabs>
        <w:spacing w:line="240" w:lineRule="auto"/>
        <w:rPr>
          <w:rFonts w:ascii="Arial" w:hAnsi="Arial"/>
          <w:sz w:val="20"/>
          <w:szCs w:val="20"/>
        </w:rPr>
      </w:pPr>
    </w:p>
    <w:p w14:paraId="52FA2F10" w14:textId="77777777" w:rsidR="001E0A59" w:rsidRPr="003130F3" w:rsidRDefault="00264FFF" w:rsidP="001E0A59">
      <w:pPr>
        <w:pStyle w:val="paragraph"/>
        <w:spacing w:before="0" w:beforeAutospacing="0" w:after="0" w:afterAutospacing="0" w:line="276" w:lineRule="auto"/>
        <w:textAlignment w:val="baseline"/>
        <w:rPr>
          <w:rFonts w:ascii="Arial" w:hAnsi="Arial" w:cs="Arial"/>
          <w:sz w:val="20"/>
          <w:szCs w:val="20"/>
        </w:rPr>
      </w:pPr>
      <w:r w:rsidRPr="00264FFF">
        <w:rPr>
          <w:rFonts w:ascii="Arial" w:hAnsi="Arial"/>
          <w:sz w:val="20"/>
          <w:szCs w:val="20"/>
          <w:lang w:val="es-US"/>
        </w:rPr>
        <w:t>Para obtener más información, visite </w:t>
      </w:r>
      <w:hyperlink r:id="rId25" w:tgtFrame="_blank" w:history="1">
        <w:r w:rsidRPr="00264FFF">
          <w:rPr>
            <w:rStyle w:val="Lienhypertexte"/>
            <w:rFonts w:ascii="Arial" w:hAnsi="Arial"/>
            <w:color w:val="0072BC"/>
            <w:sz w:val="20"/>
            <w:szCs w:val="20"/>
            <w:lang w:val="nl-BE"/>
          </w:rPr>
          <w:t>shop.clippard.eu</w:t>
        </w:r>
      </w:hyperlink>
      <w:r w:rsidRPr="00264FFF">
        <w:rPr>
          <w:rFonts w:ascii="Arial" w:hAnsi="Arial"/>
          <w:sz w:val="20"/>
          <w:szCs w:val="20"/>
        </w:rPr>
        <w:t> </w:t>
      </w:r>
      <w:r w:rsidR="001E0A59" w:rsidRPr="001E0A59">
        <w:rPr>
          <w:rFonts w:ascii="Arial" w:hAnsi="Arial"/>
          <w:sz w:val="20"/>
          <w:szCs w:val="20"/>
        </w:rPr>
        <w:t xml:space="preserve">o </w:t>
      </w:r>
      <w:proofErr w:type="spellStart"/>
      <w:r w:rsidR="001E0A59" w:rsidRPr="001E0A59">
        <w:rPr>
          <w:rFonts w:ascii="Arial" w:hAnsi="Arial"/>
          <w:sz w:val="20"/>
          <w:szCs w:val="20"/>
        </w:rPr>
        <w:t>llame</w:t>
      </w:r>
      <w:proofErr w:type="spellEnd"/>
      <w:r w:rsidR="001E0A59" w:rsidRPr="001E0A59">
        <w:rPr>
          <w:rFonts w:ascii="Arial" w:hAnsi="Arial"/>
          <w:sz w:val="20"/>
          <w:szCs w:val="20"/>
        </w:rPr>
        <w:t xml:space="preserve"> al</w:t>
      </w:r>
      <w:r w:rsidR="001E0A59">
        <w:rPr>
          <w:rFonts w:ascii="Arial" w:hAnsi="Arial"/>
          <w:sz w:val="20"/>
          <w:szCs w:val="20"/>
        </w:rPr>
        <w:t xml:space="preserve"> </w:t>
      </w:r>
      <w:r w:rsidR="001E0A59" w:rsidRPr="003130F3">
        <w:rPr>
          <w:rStyle w:val="normaltextrun"/>
          <w:rFonts w:ascii="Arial" w:hAnsi="Arial" w:cs="Arial"/>
          <w:sz w:val="20"/>
          <w:szCs w:val="20"/>
          <w:lang w:val="nl-BE"/>
        </w:rPr>
        <w:t>+32 10 45 21 34.</w:t>
      </w:r>
      <w:r w:rsidR="001E0A59" w:rsidRPr="003130F3">
        <w:rPr>
          <w:rStyle w:val="eop"/>
          <w:rFonts w:ascii="Arial" w:hAnsi="Arial" w:cs="Arial"/>
          <w:sz w:val="20"/>
          <w:szCs w:val="20"/>
        </w:rPr>
        <w:t> </w:t>
      </w:r>
    </w:p>
    <w:p w14:paraId="62EC6515" w14:textId="77777777" w:rsidR="001E0A59" w:rsidRPr="003130F3" w:rsidRDefault="001E0A59" w:rsidP="001E0A59">
      <w:pPr>
        <w:rPr>
          <w:rFonts w:ascii="Arial" w:hAnsi="Arial"/>
          <w:sz w:val="20"/>
          <w:szCs w:val="20"/>
          <w:lang w:val="nl-NL"/>
        </w:rPr>
      </w:pPr>
    </w:p>
    <w:p w14:paraId="21EEC287" w14:textId="77777777" w:rsidR="001E0A59" w:rsidRPr="003130F3" w:rsidRDefault="001E0A59" w:rsidP="001E0A59">
      <w:pPr>
        <w:widowControl/>
        <w:tabs>
          <w:tab w:val="clear" w:pos="1620"/>
          <w:tab w:val="clear" w:pos="5040"/>
        </w:tabs>
        <w:spacing w:line="240" w:lineRule="auto"/>
        <w:jc w:val="center"/>
        <w:rPr>
          <w:rFonts w:ascii="Arial" w:hAnsi="Arial"/>
          <w:sz w:val="18"/>
          <w:szCs w:val="18"/>
        </w:rPr>
      </w:pPr>
      <w:r w:rsidRPr="003130F3">
        <w:rPr>
          <w:rFonts w:ascii="Arial" w:hAnsi="Arial"/>
          <w:sz w:val="18"/>
          <w:szCs w:val="18"/>
        </w:rPr>
        <w:t># # #</w:t>
      </w:r>
    </w:p>
    <w:p w14:paraId="0A2E04FC" w14:textId="4FA25E9C" w:rsidR="00264FFF" w:rsidRPr="00264FFF" w:rsidRDefault="001E0A59" w:rsidP="001E0A59">
      <w:pPr>
        <w:widowControl/>
        <w:tabs>
          <w:tab w:val="clear" w:pos="1620"/>
          <w:tab w:val="clear" w:pos="5040"/>
        </w:tabs>
        <w:spacing w:line="240" w:lineRule="auto"/>
        <w:jc w:val="center"/>
        <w:rPr>
          <w:rFonts w:ascii="Arial" w:hAnsi="Arial"/>
          <w:sz w:val="18"/>
          <w:szCs w:val="18"/>
        </w:rPr>
      </w:pPr>
      <w:r w:rsidRPr="00355846">
        <w:rPr>
          <w:rFonts w:ascii="Arial" w:hAnsi="Arial"/>
          <w:sz w:val="18"/>
          <w:szCs w:val="18"/>
        </w:rPr>
        <w:t>Clippard Europe • Parc Scientifique Einstein, Rue du Bosquet 6, 1348 Louvain-la-Neuve, Belgium • +32 10.45.21.34</w:t>
      </w:r>
    </w:p>
    <w:p w14:paraId="2E68B742" w14:textId="3CD8B653" w:rsidR="007E31B7" w:rsidRPr="003130F3" w:rsidRDefault="007E31B7" w:rsidP="00635157">
      <w:pPr>
        <w:widowControl/>
        <w:tabs>
          <w:tab w:val="clear" w:pos="1620"/>
          <w:tab w:val="clear" w:pos="5040"/>
        </w:tabs>
        <w:spacing w:line="240" w:lineRule="auto"/>
        <w:rPr>
          <w:rFonts w:ascii="Arial" w:hAnsi="Arial"/>
          <w:sz w:val="18"/>
          <w:szCs w:val="18"/>
        </w:rPr>
      </w:pPr>
      <w:r w:rsidRPr="00F60A32">
        <w:rPr>
          <w:rFonts w:ascii="Arial" w:hAnsi="Arial"/>
        </w:rPr>
        <w:br w:type="page"/>
      </w:r>
    </w:p>
    <w:p w14:paraId="1B0A3423" w14:textId="77777777" w:rsidR="0076639E" w:rsidRPr="00F60A32" w:rsidRDefault="0076639E" w:rsidP="009505EE">
      <w:pPr>
        <w:pStyle w:val="Titre2"/>
        <w:rPr>
          <w:rFonts w:ascii="Arial" w:hAnsi="Arial"/>
        </w:rPr>
        <w:sectPr w:rsidR="0076639E" w:rsidRPr="00F60A32" w:rsidSect="00437ACF">
          <w:footerReference w:type="even" r:id="rId26"/>
          <w:footerReference w:type="default" r:id="rId27"/>
          <w:headerReference w:type="first" r:id="rId28"/>
          <w:footerReference w:type="first" r:id="rId29"/>
          <w:pgSz w:w="12240" w:h="15840"/>
          <w:pgMar w:top="1417" w:right="1417" w:bottom="1417" w:left="1417" w:header="720" w:footer="0" w:gutter="0"/>
          <w:pgNumType w:start="1"/>
          <w:cols w:space="720"/>
          <w:titlePg/>
          <w:docGrid w:linePitch="299"/>
        </w:sectPr>
      </w:pPr>
    </w:p>
    <w:p w14:paraId="5584B77A" w14:textId="543B6EDA" w:rsidR="00F26B2E" w:rsidRPr="00F60A32" w:rsidRDefault="006A0D2F" w:rsidP="00AF4B3E">
      <w:pPr>
        <w:pStyle w:val="Titre2"/>
        <w:rPr>
          <w:rFonts w:ascii="Arial" w:hAnsi="Arial"/>
          <w:sz w:val="18"/>
          <w:szCs w:val="18"/>
        </w:rPr>
      </w:pPr>
      <w:bookmarkStart w:id="7" w:name="_Toc223429013"/>
      <w:r w:rsidRPr="00F60A32">
        <w:rPr>
          <w:rFonts w:ascii="Arial" w:hAnsi="Arial"/>
        </w:rPr>
        <w:lastRenderedPageBreak/>
        <w:t xml:space="preserve">SOCIAL MEDIA </w:t>
      </w:r>
      <w:r w:rsidR="00EC4E82" w:rsidRPr="00F60A32">
        <w:rPr>
          <w:rFonts w:ascii="Arial" w:hAnsi="Arial"/>
        </w:rPr>
        <w:t>COPY</w:t>
      </w:r>
      <w:bookmarkEnd w:id="7"/>
    </w:p>
    <w:p w14:paraId="70101702" w14:textId="29801795" w:rsidR="000F5F89" w:rsidRPr="00F60A32" w:rsidRDefault="000F5F89" w:rsidP="00F26B2E">
      <w:pPr>
        <w:rPr>
          <w:rFonts w:ascii="Arial" w:hAnsi="Arial"/>
          <w:b/>
          <w:bCs/>
        </w:rPr>
      </w:pPr>
      <w:r w:rsidRPr="00F60A32">
        <w:rPr>
          <w:rFonts w:ascii="Arial" w:hAnsi="Arial"/>
          <w:b/>
          <w:bCs/>
        </w:rPr>
        <w:t>How to use: </w:t>
      </w:r>
    </w:p>
    <w:p w14:paraId="344F8A55" w14:textId="0EB5BD9A" w:rsidR="000F5F89" w:rsidRPr="00F60A32" w:rsidRDefault="000F5F89" w:rsidP="00F26B2E">
      <w:pPr>
        <w:pStyle w:val="Paragraphedeliste"/>
        <w:numPr>
          <w:ilvl w:val="0"/>
          <w:numId w:val="18"/>
        </w:numPr>
        <w:rPr>
          <w:rFonts w:ascii="Arial" w:hAnsi="Arial"/>
        </w:rPr>
      </w:pPr>
      <w:r w:rsidRPr="00F60A32">
        <w:rPr>
          <w:rFonts w:ascii="Arial" w:hAnsi="Arial"/>
          <w:b/>
          <w:bCs/>
          <w:lang w:val="en-GB"/>
        </w:rPr>
        <w:t>Edit if needed</w:t>
      </w:r>
      <w:r w:rsidRPr="00F60A32">
        <w:rPr>
          <w:rFonts w:ascii="Arial" w:hAnsi="Arial"/>
          <w:lang w:val="en-GB"/>
        </w:rPr>
        <w:t xml:space="preserve">: You’re welcome to adapt the </w:t>
      </w:r>
      <w:proofErr w:type="gramStart"/>
      <w:r w:rsidRPr="00F60A32">
        <w:rPr>
          <w:rFonts w:ascii="Arial" w:hAnsi="Arial"/>
          <w:lang w:val="en-GB"/>
        </w:rPr>
        <w:t>copy, or</w:t>
      </w:r>
      <w:proofErr w:type="gramEnd"/>
      <w:r w:rsidRPr="00F60A32">
        <w:rPr>
          <w:rFonts w:ascii="Arial" w:hAnsi="Arial"/>
          <w:lang w:val="en-GB"/>
        </w:rPr>
        <w:t xml:space="preserve"> translate it into another language if that suits your style better.</w:t>
      </w:r>
      <w:r w:rsidRPr="00F60A32">
        <w:rPr>
          <w:rFonts w:ascii="Arial" w:hAnsi="Arial"/>
        </w:rPr>
        <w:t> </w:t>
      </w:r>
    </w:p>
    <w:p w14:paraId="6A7ABA37" w14:textId="77777777" w:rsidR="000F5F89" w:rsidRPr="00F60A32" w:rsidRDefault="000F5F89" w:rsidP="00F26B2E">
      <w:pPr>
        <w:pStyle w:val="Paragraphedeliste"/>
        <w:numPr>
          <w:ilvl w:val="0"/>
          <w:numId w:val="18"/>
        </w:numPr>
        <w:rPr>
          <w:rFonts w:ascii="Arial" w:hAnsi="Arial"/>
        </w:rPr>
      </w:pPr>
      <w:r w:rsidRPr="00F60A32">
        <w:rPr>
          <w:rFonts w:ascii="Arial" w:hAnsi="Arial"/>
          <w:b/>
          <w:bCs/>
          <w:lang w:val="en-GB"/>
        </w:rPr>
        <w:t>Add your own link</w:t>
      </w:r>
      <w:r w:rsidRPr="00F60A32">
        <w:rPr>
          <w:rFonts w:ascii="Arial" w:hAnsi="Arial"/>
          <w:lang w:val="en-GB"/>
        </w:rPr>
        <w:t>: At the end of each post, feel free to add a link to your own website or product page - whichever makes the most sense for your followers.</w:t>
      </w:r>
      <w:r w:rsidRPr="00F60A32">
        <w:rPr>
          <w:rFonts w:ascii="Arial" w:hAnsi="Arial"/>
        </w:rPr>
        <w:t> </w:t>
      </w:r>
    </w:p>
    <w:p w14:paraId="0146B9EF" w14:textId="77777777" w:rsidR="000F5F89" w:rsidRPr="00F60A32" w:rsidRDefault="000F5F89" w:rsidP="00F26B2E">
      <w:pPr>
        <w:pStyle w:val="Paragraphedeliste"/>
        <w:numPr>
          <w:ilvl w:val="0"/>
          <w:numId w:val="18"/>
        </w:numPr>
        <w:rPr>
          <w:rFonts w:ascii="Arial" w:hAnsi="Arial"/>
        </w:rPr>
      </w:pPr>
      <w:r w:rsidRPr="00F60A32">
        <w:rPr>
          <w:rFonts w:ascii="Arial" w:hAnsi="Arial"/>
          <w:b/>
          <w:bCs/>
          <w:lang w:val="en-GB"/>
        </w:rPr>
        <w:t>Tag us</w:t>
      </w:r>
      <w:r w:rsidRPr="00F60A32">
        <w:rPr>
          <w:rFonts w:ascii="Arial" w:hAnsi="Arial"/>
          <w:lang w:val="en-GB"/>
        </w:rPr>
        <w:t>: If sharing on LinkedIn, please tag </w:t>
      </w:r>
      <w:r w:rsidRPr="00F60A32">
        <w:rPr>
          <w:rFonts w:ascii="Arial" w:hAnsi="Arial"/>
          <w:u w:val="single"/>
          <w:lang w:val="en-GB"/>
        </w:rPr>
        <w:t>@Clippard Europe</w:t>
      </w:r>
      <w:r w:rsidRPr="00F60A32">
        <w:rPr>
          <w:rFonts w:ascii="Arial" w:hAnsi="Arial"/>
          <w:lang w:val="en-GB"/>
        </w:rPr>
        <w:t> so we can help amplify your post.</w:t>
      </w:r>
      <w:r w:rsidRPr="00F60A32">
        <w:rPr>
          <w:rFonts w:ascii="Arial" w:hAnsi="Arial"/>
        </w:rPr>
        <w:t> </w:t>
      </w:r>
    </w:p>
    <w:p w14:paraId="580CBBDC" w14:textId="5CF22394" w:rsidR="00CD41C7" w:rsidRPr="00F60A32" w:rsidRDefault="000F5F89" w:rsidP="00F26B2E">
      <w:pPr>
        <w:pStyle w:val="Paragraphedeliste"/>
        <w:numPr>
          <w:ilvl w:val="0"/>
          <w:numId w:val="18"/>
        </w:numPr>
        <w:rPr>
          <w:rFonts w:ascii="Arial" w:hAnsi="Arial"/>
        </w:rPr>
      </w:pPr>
      <w:r w:rsidRPr="00F60A32">
        <w:rPr>
          <w:rFonts w:ascii="Arial" w:hAnsi="Arial"/>
          <w:b/>
          <w:bCs/>
          <w:lang w:val="en-GB"/>
        </w:rPr>
        <w:t>Visuals</w:t>
      </w:r>
      <w:r w:rsidRPr="00F60A32">
        <w:rPr>
          <w:rFonts w:ascii="Arial" w:hAnsi="Arial"/>
          <w:lang w:val="en-GB"/>
        </w:rPr>
        <w:t>: Use the image(s) provided with this kit. If you need other file formats (like Photoshop) sizes, let us know on </w:t>
      </w:r>
      <w:hyperlink r:id="rId30" w:tgtFrame="_blank" w:history="1">
        <w:r w:rsidRPr="00F60A32">
          <w:rPr>
            <w:rFonts w:ascii="Arial" w:hAnsi="Arial"/>
            <w:u w:val="single"/>
            <w:lang w:val="en-GB"/>
          </w:rPr>
          <w:t>marketing@clippard.eu</w:t>
        </w:r>
      </w:hyperlink>
      <w:r w:rsidRPr="00F60A32">
        <w:rPr>
          <w:rFonts w:ascii="Arial" w:hAnsi="Arial"/>
          <w:lang w:val="en-GB"/>
        </w:rPr>
        <w:t> .</w:t>
      </w:r>
      <w:r w:rsidRPr="00F60A32">
        <w:rPr>
          <w:rFonts w:ascii="Arial" w:hAnsi="Arial"/>
        </w:rPr>
        <w:t> </w:t>
      </w:r>
    </w:p>
    <w:p w14:paraId="25586F87" w14:textId="77777777" w:rsidR="006E0C0F" w:rsidRDefault="006E0C0F" w:rsidP="00AF4B3E">
      <w:pPr>
        <w:rPr>
          <w:rFonts w:ascii="Arial" w:hAnsi="Arial"/>
        </w:rPr>
      </w:pPr>
    </w:p>
    <w:tbl>
      <w:tblPr>
        <w:tblW w:w="12944" w:type="dxa"/>
        <w:tblBorders>
          <w:top w:val="outset" w:sz="6" w:space="0" w:color="auto"/>
          <w:left w:val="outset" w:sz="6" w:space="0" w:color="auto"/>
          <w:bottom w:val="outset" w:sz="6" w:space="0" w:color="auto"/>
          <w:right w:val="outset" w:sz="6" w:space="0" w:color="auto"/>
        </w:tblBorders>
        <w:tblLayout w:type="fixed"/>
        <w:tblCellMar>
          <w:left w:w="0" w:type="dxa"/>
          <w:right w:w="0" w:type="dxa"/>
        </w:tblCellMar>
        <w:tblLook w:val="04A0" w:firstRow="1" w:lastRow="0" w:firstColumn="1" w:lastColumn="0" w:noHBand="0" w:noVBand="1"/>
      </w:tblPr>
      <w:tblGrid>
        <w:gridCol w:w="3236"/>
        <w:gridCol w:w="3236"/>
        <w:gridCol w:w="3236"/>
        <w:gridCol w:w="3236"/>
      </w:tblGrid>
      <w:tr w:rsidR="00C67C50" w:rsidRPr="00C67C50" w14:paraId="4A4EBE0A" w14:textId="77777777" w:rsidTr="00C67C50">
        <w:trPr>
          <w:trHeight w:val="300"/>
        </w:trPr>
        <w:tc>
          <w:tcPr>
            <w:tcW w:w="3236" w:type="dxa"/>
            <w:tcBorders>
              <w:top w:val="single" w:sz="6" w:space="0" w:color="auto"/>
              <w:left w:val="single" w:sz="6" w:space="0" w:color="auto"/>
              <w:bottom w:val="single" w:sz="6" w:space="0" w:color="auto"/>
              <w:right w:val="single" w:sz="6" w:space="0" w:color="auto"/>
            </w:tcBorders>
            <w:hideMark/>
          </w:tcPr>
          <w:p w14:paraId="404BDA42" w14:textId="77777777" w:rsidR="00C67C50" w:rsidRPr="00C67C50" w:rsidRDefault="00C67C50" w:rsidP="00C67C50">
            <w:pPr>
              <w:widowControl/>
              <w:tabs>
                <w:tab w:val="clear" w:pos="1620"/>
                <w:tab w:val="clear" w:pos="5040"/>
              </w:tabs>
              <w:spacing w:line="240" w:lineRule="auto"/>
              <w:ind w:left="90"/>
              <w:textAlignment w:val="baseline"/>
              <w:rPr>
                <w:rFonts w:ascii="Segoe UI" w:eastAsia="Times New Roman" w:hAnsi="Segoe UI" w:cs="Segoe UI"/>
                <w:sz w:val="18"/>
                <w:szCs w:val="18"/>
              </w:rPr>
            </w:pPr>
            <w:r w:rsidRPr="00C67C50">
              <w:rPr>
                <w:rFonts w:ascii="Avenir LT Pro 35 Light" w:eastAsia="Times New Roman" w:hAnsi="Avenir LT Pro 35 Light" w:cs="Segoe UI"/>
                <w:sz w:val="20"/>
                <w:szCs w:val="20"/>
              </w:rPr>
              <w:t>EN</w:t>
            </w:r>
            <w:r w:rsidRPr="00C67C50">
              <w:rPr>
                <w:rFonts w:ascii="Arial" w:eastAsia="Times New Roman" w:hAnsi="Arial"/>
                <w:sz w:val="20"/>
                <w:szCs w:val="20"/>
                <w:lang w:val="fr-BE"/>
              </w:rPr>
              <w:t> </w:t>
            </w:r>
            <w:r w:rsidRPr="00C67C50">
              <w:rPr>
                <w:rFonts w:ascii="Avenir LT Pro 35 Light" w:eastAsia="Times New Roman" w:hAnsi="Avenir LT Pro 35 Light" w:cs="Segoe UI"/>
                <w:sz w:val="20"/>
                <w:szCs w:val="20"/>
              </w:rPr>
              <w:t> </w:t>
            </w:r>
          </w:p>
        </w:tc>
        <w:tc>
          <w:tcPr>
            <w:tcW w:w="3236" w:type="dxa"/>
            <w:tcBorders>
              <w:top w:val="single" w:sz="6" w:space="0" w:color="auto"/>
              <w:left w:val="single" w:sz="6" w:space="0" w:color="auto"/>
              <w:bottom w:val="single" w:sz="6" w:space="0" w:color="auto"/>
              <w:right w:val="single" w:sz="6" w:space="0" w:color="auto"/>
            </w:tcBorders>
            <w:hideMark/>
          </w:tcPr>
          <w:p w14:paraId="3900DC56" w14:textId="77777777" w:rsidR="00C67C50" w:rsidRPr="00C67C50" w:rsidRDefault="00C67C50" w:rsidP="00C67C50">
            <w:pPr>
              <w:widowControl/>
              <w:tabs>
                <w:tab w:val="clear" w:pos="1620"/>
                <w:tab w:val="clear" w:pos="5040"/>
              </w:tabs>
              <w:spacing w:line="240" w:lineRule="auto"/>
              <w:ind w:left="90"/>
              <w:textAlignment w:val="baseline"/>
              <w:rPr>
                <w:rFonts w:ascii="Segoe UI" w:eastAsia="Times New Roman" w:hAnsi="Segoe UI" w:cs="Segoe UI"/>
                <w:sz w:val="18"/>
                <w:szCs w:val="18"/>
              </w:rPr>
            </w:pPr>
            <w:r w:rsidRPr="00C67C50">
              <w:rPr>
                <w:rFonts w:ascii="Avenir LT Pro 35 Light" w:eastAsia="Times New Roman" w:hAnsi="Avenir LT Pro 35 Light" w:cs="Segoe UI"/>
                <w:sz w:val="20"/>
                <w:szCs w:val="20"/>
              </w:rPr>
              <w:t>FR</w:t>
            </w:r>
            <w:r w:rsidRPr="00C67C50">
              <w:rPr>
                <w:rFonts w:ascii="Arial" w:eastAsia="Times New Roman" w:hAnsi="Arial"/>
                <w:sz w:val="20"/>
                <w:szCs w:val="20"/>
                <w:lang w:val="fr-BE"/>
              </w:rPr>
              <w:t> </w:t>
            </w:r>
            <w:r w:rsidRPr="00C67C50">
              <w:rPr>
                <w:rFonts w:ascii="Avenir LT Pro 35 Light" w:eastAsia="Times New Roman" w:hAnsi="Avenir LT Pro 35 Light" w:cs="Segoe UI"/>
                <w:sz w:val="20"/>
                <w:szCs w:val="20"/>
              </w:rPr>
              <w:t> </w:t>
            </w:r>
          </w:p>
        </w:tc>
        <w:tc>
          <w:tcPr>
            <w:tcW w:w="3236" w:type="dxa"/>
            <w:tcBorders>
              <w:top w:val="single" w:sz="6" w:space="0" w:color="auto"/>
              <w:left w:val="single" w:sz="6" w:space="0" w:color="auto"/>
              <w:bottom w:val="single" w:sz="6" w:space="0" w:color="auto"/>
              <w:right w:val="single" w:sz="6" w:space="0" w:color="auto"/>
            </w:tcBorders>
            <w:hideMark/>
          </w:tcPr>
          <w:p w14:paraId="71119838" w14:textId="77777777" w:rsidR="00C67C50" w:rsidRPr="00C67C50" w:rsidRDefault="00C67C50" w:rsidP="00C67C50">
            <w:pPr>
              <w:widowControl/>
              <w:tabs>
                <w:tab w:val="clear" w:pos="1620"/>
                <w:tab w:val="clear" w:pos="5040"/>
              </w:tabs>
              <w:spacing w:line="240" w:lineRule="auto"/>
              <w:ind w:left="90"/>
              <w:textAlignment w:val="baseline"/>
              <w:rPr>
                <w:rFonts w:ascii="Segoe UI" w:eastAsia="Times New Roman" w:hAnsi="Segoe UI" w:cs="Segoe UI"/>
                <w:sz w:val="18"/>
                <w:szCs w:val="18"/>
              </w:rPr>
            </w:pPr>
            <w:r w:rsidRPr="00C67C50">
              <w:rPr>
                <w:rFonts w:ascii="Avenir LT Pro 35 Light" w:eastAsia="Times New Roman" w:hAnsi="Avenir LT Pro 35 Light" w:cs="Segoe UI"/>
                <w:sz w:val="20"/>
                <w:szCs w:val="20"/>
                <w:lang w:val="fr-BE"/>
              </w:rPr>
              <w:t>DE</w:t>
            </w:r>
            <w:r w:rsidRPr="00C67C50">
              <w:rPr>
                <w:rFonts w:ascii="Avenir LT Pro 35 Light" w:eastAsia="Times New Roman" w:hAnsi="Avenir LT Pro 35 Light" w:cs="Segoe UI"/>
                <w:sz w:val="20"/>
                <w:szCs w:val="20"/>
              </w:rPr>
              <w:t> </w:t>
            </w:r>
          </w:p>
        </w:tc>
        <w:tc>
          <w:tcPr>
            <w:tcW w:w="3236" w:type="dxa"/>
            <w:tcBorders>
              <w:top w:val="single" w:sz="6" w:space="0" w:color="auto"/>
              <w:left w:val="single" w:sz="6" w:space="0" w:color="auto"/>
              <w:bottom w:val="single" w:sz="6" w:space="0" w:color="auto"/>
              <w:right w:val="single" w:sz="6" w:space="0" w:color="auto"/>
            </w:tcBorders>
            <w:hideMark/>
          </w:tcPr>
          <w:p w14:paraId="4B099966" w14:textId="77777777" w:rsidR="00C67C50" w:rsidRPr="00C67C50" w:rsidRDefault="00C67C50" w:rsidP="00C67C50">
            <w:pPr>
              <w:widowControl/>
              <w:tabs>
                <w:tab w:val="clear" w:pos="1620"/>
                <w:tab w:val="clear" w:pos="5040"/>
              </w:tabs>
              <w:spacing w:line="240" w:lineRule="auto"/>
              <w:ind w:left="90"/>
              <w:textAlignment w:val="baseline"/>
              <w:rPr>
                <w:rFonts w:ascii="Segoe UI" w:eastAsia="Times New Roman" w:hAnsi="Segoe UI" w:cs="Segoe UI"/>
                <w:sz w:val="18"/>
                <w:szCs w:val="18"/>
              </w:rPr>
            </w:pPr>
            <w:r w:rsidRPr="00C67C50">
              <w:rPr>
                <w:rFonts w:ascii="Avenir LT Pro 35 Light" w:eastAsia="Times New Roman" w:hAnsi="Avenir LT Pro 35 Light" w:cs="Segoe UI"/>
                <w:sz w:val="20"/>
                <w:szCs w:val="20"/>
                <w:lang w:val="fr-BE"/>
              </w:rPr>
              <w:t>NL</w:t>
            </w:r>
            <w:r w:rsidRPr="00C67C50">
              <w:rPr>
                <w:rFonts w:ascii="Avenir LT Pro 35 Light" w:eastAsia="Times New Roman" w:hAnsi="Avenir LT Pro 35 Light" w:cs="Segoe UI"/>
                <w:sz w:val="20"/>
                <w:szCs w:val="20"/>
              </w:rPr>
              <w:t> </w:t>
            </w:r>
          </w:p>
        </w:tc>
      </w:tr>
      <w:tr w:rsidR="00C67C50" w:rsidRPr="00C67C50" w14:paraId="3AB60C4C" w14:textId="77777777" w:rsidTr="00C67C50">
        <w:trPr>
          <w:trHeight w:val="300"/>
        </w:trPr>
        <w:tc>
          <w:tcPr>
            <w:tcW w:w="3236" w:type="dxa"/>
            <w:tcBorders>
              <w:top w:val="single" w:sz="6" w:space="0" w:color="auto"/>
              <w:left w:val="single" w:sz="6" w:space="0" w:color="auto"/>
              <w:bottom w:val="single" w:sz="6" w:space="0" w:color="auto"/>
              <w:right w:val="single" w:sz="6" w:space="0" w:color="auto"/>
            </w:tcBorders>
            <w:hideMark/>
          </w:tcPr>
          <w:p w14:paraId="49DD5342" w14:textId="77777777" w:rsidR="00C67C50" w:rsidRPr="00C67C50" w:rsidRDefault="00C67C50" w:rsidP="00C67C50">
            <w:pPr>
              <w:widowControl/>
              <w:tabs>
                <w:tab w:val="clear" w:pos="1620"/>
                <w:tab w:val="clear" w:pos="5040"/>
              </w:tabs>
              <w:spacing w:line="240" w:lineRule="auto"/>
              <w:ind w:left="90"/>
              <w:textAlignment w:val="baseline"/>
              <w:rPr>
                <w:rFonts w:ascii="Segoe UI" w:eastAsia="Times New Roman" w:hAnsi="Segoe UI" w:cs="Segoe UI"/>
                <w:sz w:val="18"/>
                <w:szCs w:val="18"/>
              </w:rPr>
            </w:pPr>
            <w:r w:rsidRPr="00C67C50">
              <w:rPr>
                <w:rFonts w:ascii="Avenir LT Pro 35 Light" w:eastAsia="Times New Roman" w:hAnsi="Avenir LT Pro 35 Light" w:cs="Segoe UI"/>
                <w:b/>
                <w:bCs/>
                <w:sz w:val="20"/>
                <w:szCs w:val="20"/>
                <w:lang w:val="en-GB"/>
              </w:rPr>
              <w:t>New from Clippard: PHV Series Booster Valve</w:t>
            </w:r>
            <w:r w:rsidRPr="00C67C50">
              <w:rPr>
                <w:rFonts w:ascii="Avenir LT Pro 35 Light" w:eastAsia="Times New Roman" w:hAnsi="Avenir LT Pro 35 Light" w:cs="Segoe UI"/>
                <w:sz w:val="20"/>
                <w:szCs w:val="20"/>
              </w:rPr>
              <w:t> </w:t>
            </w:r>
          </w:p>
          <w:p w14:paraId="4ACFEBB5" w14:textId="77777777" w:rsidR="00C67C50" w:rsidRPr="00C67C50" w:rsidRDefault="00C67C50" w:rsidP="00C67C50">
            <w:pPr>
              <w:widowControl/>
              <w:tabs>
                <w:tab w:val="clear" w:pos="1620"/>
                <w:tab w:val="clear" w:pos="5040"/>
              </w:tabs>
              <w:spacing w:line="240" w:lineRule="auto"/>
              <w:ind w:left="90"/>
              <w:textAlignment w:val="baseline"/>
              <w:rPr>
                <w:rFonts w:ascii="Segoe UI" w:eastAsia="Times New Roman" w:hAnsi="Segoe UI" w:cs="Segoe UI"/>
                <w:sz w:val="18"/>
                <w:szCs w:val="18"/>
              </w:rPr>
            </w:pPr>
            <w:proofErr w:type="spellStart"/>
            <w:r w:rsidRPr="00C67C50">
              <w:rPr>
                <w:rFonts w:ascii="Avenir LT Pro 35 Light" w:eastAsia="Times New Roman" w:hAnsi="Avenir LT Pro 35 Light" w:cs="Segoe UI"/>
                <w:sz w:val="20"/>
                <w:szCs w:val="20"/>
                <w:lang w:val="fr-BE"/>
              </w:rPr>
              <w:t>Engineered</w:t>
            </w:r>
            <w:proofErr w:type="spellEnd"/>
            <w:r w:rsidRPr="00C67C50">
              <w:rPr>
                <w:rFonts w:ascii="Avenir LT Pro 35 Light" w:eastAsia="Times New Roman" w:hAnsi="Avenir LT Pro 35 Light" w:cs="Segoe UI"/>
                <w:sz w:val="20"/>
                <w:szCs w:val="20"/>
                <w:lang w:val="fr-BE"/>
              </w:rPr>
              <w:t> for manifold </w:t>
            </w:r>
            <w:proofErr w:type="spellStart"/>
            <w:r w:rsidRPr="00C67C50">
              <w:rPr>
                <w:rFonts w:ascii="Avenir LT Pro 35 Light" w:eastAsia="Times New Roman" w:hAnsi="Avenir LT Pro 35 Light" w:cs="Segoe UI"/>
                <w:sz w:val="20"/>
                <w:szCs w:val="20"/>
                <w:lang w:val="fr-BE"/>
              </w:rPr>
              <w:t>mounting</w:t>
            </w:r>
            <w:proofErr w:type="spellEnd"/>
            <w:r w:rsidRPr="00C67C50">
              <w:rPr>
                <w:rFonts w:ascii="Avenir LT Pro 35 Light" w:eastAsia="Times New Roman" w:hAnsi="Avenir LT Pro 35 Light" w:cs="Segoe UI"/>
                <w:sz w:val="20"/>
                <w:szCs w:val="20"/>
                <w:lang w:val="fr-BE"/>
              </w:rPr>
              <w:t>, the new PHV Booster Valve </w:t>
            </w:r>
            <w:proofErr w:type="spellStart"/>
            <w:r w:rsidRPr="00C67C50">
              <w:rPr>
                <w:rFonts w:ascii="Avenir LT Pro 35 Light" w:eastAsia="Times New Roman" w:hAnsi="Avenir LT Pro 35 Light" w:cs="Segoe UI"/>
                <w:sz w:val="20"/>
                <w:szCs w:val="20"/>
                <w:lang w:val="fr-BE"/>
              </w:rPr>
              <w:t>delivers</w:t>
            </w:r>
            <w:proofErr w:type="spellEnd"/>
            <w:r w:rsidRPr="00C67C50">
              <w:rPr>
                <w:rFonts w:ascii="Avenir LT Pro 35 Light" w:eastAsia="Times New Roman" w:hAnsi="Avenir LT Pro 35 Light" w:cs="Segoe UI"/>
                <w:sz w:val="20"/>
                <w:szCs w:val="20"/>
                <w:lang w:val="fr-BE"/>
              </w:rPr>
              <w:t> </w:t>
            </w:r>
            <w:proofErr w:type="spellStart"/>
            <w:r w:rsidRPr="00C67C50">
              <w:rPr>
                <w:rFonts w:ascii="Avenir LT Pro 35 Light" w:eastAsia="Times New Roman" w:hAnsi="Avenir LT Pro 35 Light" w:cs="Segoe UI"/>
                <w:sz w:val="20"/>
                <w:szCs w:val="20"/>
                <w:lang w:val="fr-BE"/>
              </w:rPr>
              <w:t>exceptional</w:t>
            </w:r>
            <w:proofErr w:type="spellEnd"/>
            <w:r w:rsidRPr="00C67C50">
              <w:rPr>
                <w:rFonts w:ascii="Avenir LT Pro 35 Light" w:eastAsia="Times New Roman" w:hAnsi="Avenir LT Pro 35 Light" w:cs="Segoe UI"/>
                <w:sz w:val="20"/>
                <w:szCs w:val="20"/>
                <w:lang w:val="fr-BE"/>
              </w:rPr>
              <w:t> high-flow performance in a compact, pressure-</w:t>
            </w:r>
            <w:proofErr w:type="spellStart"/>
            <w:r w:rsidRPr="00C67C50">
              <w:rPr>
                <w:rFonts w:ascii="Avenir LT Pro 35 Light" w:eastAsia="Times New Roman" w:hAnsi="Avenir LT Pro 35 Light" w:cs="Segoe UI"/>
                <w:sz w:val="20"/>
                <w:szCs w:val="20"/>
                <w:lang w:val="fr-BE"/>
              </w:rPr>
              <w:t>piloted</w:t>
            </w:r>
            <w:proofErr w:type="spellEnd"/>
            <w:r w:rsidRPr="00C67C50">
              <w:rPr>
                <w:rFonts w:ascii="Avenir LT Pro 35 Light" w:eastAsia="Times New Roman" w:hAnsi="Avenir LT Pro 35 Light" w:cs="Segoe UI"/>
                <w:sz w:val="20"/>
                <w:szCs w:val="20"/>
                <w:lang w:val="fr-BE"/>
              </w:rPr>
              <w:t> design. </w:t>
            </w:r>
            <w:r w:rsidRPr="00C67C50">
              <w:rPr>
                <w:rFonts w:ascii="Avenir LT Pro 35 Light" w:eastAsia="Times New Roman" w:hAnsi="Avenir LT Pro 35 Light" w:cs="Segoe UI"/>
                <w:sz w:val="20"/>
                <w:szCs w:val="20"/>
              </w:rPr>
              <w:t> </w:t>
            </w:r>
          </w:p>
          <w:p w14:paraId="25926BB4" w14:textId="77777777" w:rsidR="00C67C50" w:rsidRPr="00C67C50" w:rsidRDefault="00C67C50" w:rsidP="00C67C50">
            <w:pPr>
              <w:widowControl/>
              <w:tabs>
                <w:tab w:val="clear" w:pos="1620"/>
                <w:tab w:val="clear" w:pos="5040"/>
              </w:tabs>
              <w:spacing w:line="240" w:lineRule="auto"/>
              <w:ind w:left="90"/>
              <w:textAlignment w:val="baseline"/>
              <w:rPr>
                <w:rFonts w:ascii="Segoe UI" w:eastAsia="Times New Roman" w:hAnsi="Segoe UI" w:cs="Segoe UI"/>
                <w:sz w:val="18"/>
                <w:szCs w:val="18"/>
              </w:rPr>
            </w:pPr>
            <w:r w:rsidRPr="00C67C50">
              <w:rPr>
                <w:rFonts w:ascii="Avenir LT Pro 35 Light" w:eastAsia="Times New Roman" w:hAnsi="Avenir LT Pro 35 Light" w:cs="Segoe UI"/>
                <w:sz w:val="20"/>
                <w:szCs w:val="20"/>
              </w:rPr>
              <w:t> </w:t>
            </w:r>
          </w:p>
          <w:p w14:paraId="7D3A8FE9" w14:textId="77777777" w:rsidR="00C67C50" w:rsidRPr="00C67C50" w:rsidRDefault="00C67C50" w:rsidP="00C67C50">
            <w:pPr>
              <w:widowControl/>
              <w:tabs>
                <w:tab w:val="clear" w:pos="1620"/>
                <w:tab w:val="clear" w:pos="5040"/>
              </w:tabs>
              <w:spacing w:line="240" w:lineRule="auto"/>
              <w:ind w:left="90"/>
              <w:textAlignment w:val="baseline"/>
              <w:rPr>
                <w:rFonts w:ascii="Segoe UI" w:eastAsia="Times New Roman" w:hAnsi="Segoe UI" w:cs="Segoe UI"/>
                <w:sz w:val="18"/>
                <w:szCs w:val="18"/>
              </w:rPr>
            </w:pPr>
            <w:r w:rsidRPr="00C67C50">
              <w:rPr>
                <w:rFonts w:ascii="Segoe UI Symbol" w:eastAsia="Times New Roman" w:hAnsi="Segoe UI Symbol" w:cs="Segoe UI Symbol"/>
                <w:sz w:val="20"/>
                <w:szCs w:val="20"/>
              </w:rPr>
              <w:t>✔</w:t>
            </w:r>
            <w:r w:rsidRPr="00C67C50">
              <w:rPr>
                <w:rFonts w:ascii="Avenir LT Pro 35 Light" w:eastAsia="Times New Roman" w:hAnsi="Avenir LT Pro 35 Light" w:cs="Segoe UI"/>
                <w:sz w:val="20"/>
                <w:szCs w:val="20"/>
              </w:rPr>
              <w:t xml:space="preserve"> Output flows up to 400 l/min at 7 </w:t>
            </w:r>
            <w:proofErr w:type="gramStart"/>
            <w:r w:rsidRPr="00C67C50">
              <w:rPr>
                <w:rFonts w:ascii="Avenir LT Pro 35 Light" w:eastAsia="Times New Roman" w:hAnsi="Avenir LT Pro 35 Light" w:cs="Segoe UI"/>
                <w:sz w:val="20"/>
                <w:szCs w:val="20"/>
              </w:rPr>
              <w:t>bar</w:t>
            </w:r>
            <w:proofErr w:type="gramEnd"/>
            <w:r w:rsidRPr="00C67C50">
              <w:rPr>
                <w:rFonts w:ascii="Avenir LT Pro 35 Light" w:eastAsia="Times New Roman" w:hAnsi="Avenir LT Pro 35 Light" w:cs="Segoe UI"/>
                <w:sz w:val="20"/>
                <w:szCs w:val="20"/>
              </w:rPr>
              <w:t> </w:t>
            </w:r>
            <w:r w:rsidRPr="00C67C50">
              <w:rPr>
                <w:rFonts w:ascii="Avenir LT Pro 35 Light" w:eastAsia="Times New Roman" w:hAnsi="Avenir LT Pro 35 Light" w:cs="Segoe UI"/>
                <w:sz w:val="20"/>
                <w:szCs w:val="20"/>
              </w:rPr>
              <w:br/>
            </w:r>
            <w:r w:rsidRPr="00C67C50">
              <w:rPr>
                <w:rFonts w:ascii="Segoe UI Symbol" w:eastAsia="Times New Roman" w:hAnsi="Segoe UI Symbol" w:cs="Segoe UI Symbol"/>
                <w:sz w:val="20"/>
                <w:szCs w:val="20"/>
              </w:rPr>
              <w:t>✔</w:t>
            </w:r>
            <w:r w:rsidRPr="00C67C50">
              <w:rPr>
                <w:rFonts w:ascii="Avenir LT Pro 35 Light" w:eastAsia="Times New Roman" w:hAnsi="Avenir LT Pro 35 Light" w:cs="Segoe UI"/>
                <w:sz w:val="20"/>
                <w:szCs w:val="20"/>
              </w:rPr>
              <w:t xml:space="preserve"> Fast 10 </w:t>
            </w:r>
            <w:proofErr w:type="spellStart"/>
            <w:r w:rsidRPr="00C67C50">
              <w:rPr>
                <w:rFonts w:ascii="Avenir LT Pro 35 Light" w:eastAsia="Times New Roman" w:hAnsi="Avenir LT Pro 35 Light" w:cs="Segoe UI"/>
                <w:sz w:val="20"/>
                <w:szCs w:val="20"/>
              </w:rPr>
              <w:t>ms</w:t>
            </w:r>
            <w:proofErr w:type="spellEnd"/>
            <w:r w:rsidRPr="00C67C50">
              <w:rPr>
                <w:rFonts w:ascii="Avenir LT Pro 35 Light" w:eastAsia="Times New Roman" w:hAnsi="Avenir LT Pro 35 Light" w:cs="Segoe UI"/>
                <w:sz w:val="20"/>
                <w:szCs w:val="20"/>
              </w:rPr>
              <w:t> nominal response time for precision control  </w:t>
            </w:r>
            <w:r w:rsidRPr="00C67C50">
              <w:rPr>
                <w:rFonts w:ascii="Avenir LT Pro 35 Light" w:eastAsia="Times New Roman" w:hAnsi="Avenir LT Pro 35 Light" w:cs="Segoe UI"/>
                <w:sz w:val="20"/>
                <w:szCs w:val="20"/>
              </w:rPr>
              <w:br/>
            </w:r>
            <w:r w:rsidRPr="00C67C50">
              <w:rPr>
                <w:rFonts w:ascii="Segoe UI Symbol" w:eastAsia="Times New Roman" w:hAnsi="Segoe UI Symbol" w:cs="Segoe UI Symbol"/>
                <w:sz w:val="20"/>
                <w:szCs w:val="20"/>
              </w:rPr>
              <w:t>✔</w:t>
            </w:r>
            <w:r w:rsidRPr="00C67C50">
              <w:rPr>
                <w:rFonts w:ascii="Avenir LT Pro 35 Light" w:eastAsia="Times New Roman" w:hAnsi="Avenir LT Pro 35 Light" w:cs="Segoe UI"/>
                <w:sz w:val="20"/>
                <w:szCs w:val="20"/>
              </w:rPr>
              <w:t xml:space="preserve"> Low power consumption    </w:t>
            </w:r>
            <w:r w:rsidRPr="00C67C50">
              <w:rPr>
                <w:rFonts w:ascii="Avenir LT Pro 35 Light" w:eastAsia="Times New Roman" w:hAnsi="Avenir LT Pro 35 Light" w:cs="Segoe UI"/>
                <w:sz w:val="20"/>
                <w:szCs w:val="20"/>
              </w:rPr>
              <w:br/>
            </w:r>
            <w:r w:rsidRPr="00C67C50">
              <w:rPr>
                <w:rFonts w:ascii="Segoe UI Symbol" w:eastAsia="Times New Roman" w:hAnsi="Segoe UI Symbol" w:cs="Segoe UI Symbol"/>
                <w:sz w:val="20"/>
                <w:szCs w:val="20"/>
              </w:rPr>
              <w:t>✔</w:t>
            </w:r>
            <w:r w:rsidRPr="00C67C50">
              <w:rPr>
                <w:rFonts w:ascii="Avenir LT Pro 35 Light" w:eastAsia="Times New Roman" w:hAnsi="Avenir LT Pro 35 Light" w:cs="Segoe UI"/>
                <w:sz w:val="20"/>
                <w:szCs w:val="20"/>
              </w:rPr>
              <w:t xml:space="preserve"> 3-way, </w:t>
            </w:r>
            <w:proofErr w:type="gramStart"/>
            <w:r w:rsidRPr="00C67C50">
              <w:rPr>
                <w:rFonts w:ascii="Avenir LT Pro 35 Light" w:eastAsia="Times New Roman" w:hAnsi="Avenir LT Pro 35 Light" w:cs="Segoe UI"/>
                <w:sz w:val="20"/>
                <w:szCs w:val="20"/>
              </w:rPr>
              <w:t>normally-closed</w:t>
            </w:r>
            <w:proofErr w:type="gramEnd"/>
            <w:r w:rsidRPr="00C67C50">
              <w:rPr>
                <w:rFonts w:ascii="Avenir LT Pro 35 Light" w:eastAsia="Times New Roman" w:hAnsi="Avenir LT Pro 35 Light" w:cs="Segoe UI"/>
                <w:sz w:val="20"/>
                <w:szCs w:val="20"/>
              </w:rPr>
              <w:t> configuration for safety and versatility </w:t>
            </w:r>
          </w:p>
          <w:p w14:paraId="4AAFCE56" w14:textId="77777777" w:rsidR="00C67C50" w:rsidRPr="00C67C50" w:rsidRDefault="00C67C50" w:rsidP="00C67C50">
            <w:pPr>
              <w:widowControl/>
              <w:tabs>
                <w:tab w:val="clear" w:pos="1620"/>
                <w:tab w:val="clear" w:pos="5040"/>
              </w:tabs>
              <w:spacing w:line="240" w:lineRule="auto"/>
              <w:ind w:left="90"/>
              <w:textAlignment w:val="baseline"/>
              <w:rPr>
                <w:rFonts w:ascii="Segoe UI" w:eastAsia="Times New Roman" w:hAnsi="Segoe UI" w:cs="Segoe UI"/>
                <w:sz w:val="18"/>
                <w:szCs w:val="18"/>
              </w:rPr>
            </w:pPr>
            <w:r w:rsidRPr="00C67C50">
              <w:rPr>
                <w:rFonts w:ascii="Avenir LT Pro 35 Light" w:eastAsia="Times New Roman" w:hAnsi="Avenir LT Pro 35 Light" w:cs="Segoe UI"/>
                <w:sz w:val="20"/>
                <w:szCs w:val="20"/>
              </w:rPr>
              <w:t>  </w:t>
            </w:r>
          </w:p>
          <w:p w14:paraId="558B9A46" w14:textId="77777777" w:rsidR="00C67C50" w:rsidRPr="00C67C50" w:rsidRDefault="00C67C50" w:rsidP="00C67C50">
            <w:pPr>
              <w:widowControl/>
              <w:tabs>
                <w:tab w:val="clear" w:pos="1620"/>
                <w:tab w:val="clear" w:pos="5040"/>
              </w:tabs>
              <w:spacing w:line="240" w:lineRule="auto"/>
              <w:ind w:left="90"/>
              <w:textAlignment w:val="baseline"/>
              <w:rPr>
                <w:rFonts w:ascii="Segoe UI" w:eastAsia="Times New Roman" w:hAnsi="Segoe UI" w:cs="Segoe UI"/>
                <w:sz w:val="18"/>
                <w:szCs w:val="18"/>
              </w:rPr>
            </w:pPr>
            <w:proofErr w:type="spellStart"/>
            <w:r w:rsidRPr="00C67C50">
              <w:rPr>
                <w:rFonts w:ascii="Avenir LT Pro 35 Light" w:eastAsia="Times New Roman" w:hAnsi="Avenir LT Pro 35 Light" w:cs="Segoe UI"/>
                <w:sz w:val="20"/>
                <w:szCs w:val="20"/>
                <w:lang w:val="fr-BE"/>
              </w:rPr>
              <w:t>Combining</w:t>
            </w:r>
            <w:proofErr w:type="spellEnd"/>
            <w:r w:rsidRPr="00C67C50">
              <w:rPr>
                <w:rFonts w:ascii="Avenir LT Pro 35 Light" w:eastAsia="Times New Roman" w:hAnsi="Avenir LT Pro 35 Light" w:cs="Segoe UI"/>
                <w:sz w:val="20"/>
                <w:szCs w:val="20"/>
                <w:lang w:val="fr-BE"/>
              </w:rPr>
              <w:t> </w:t>
            </w:r>
            <w:proofErr w:type="spellStart"/>
            <w:r w:rsidRPr="00C67C50">
              <w:rPr>
                <w:rFonts w:ascii="Avenir LT Pro 35 Light" w:eastAsia="Times New Roman" w:hAnsi="Avenir LT Pro 35 Light" w:cs="Segoe UI"/>
                <w:sz w:val="20"/>
                <w:szCs w:val="20"/>
                <w:lang w:val="fr-BE"/>
              </w:rPr>
              <w:t>reliability</w:t>
            </w:r>
            <w:proofErr w:type="spellEnd"/>
            <w:r w:rsidRPr="00C67C50">
              <w:rPr>
                <w:rFonts w:ascii="Avenir LT Pro 35 Light" w:eastAsia="Times New Roman" w:hAnsi="Avenir LT Pro 35 Light" w:cs="Segoe UI"/>
                <w:sz w:val="20"/>
                <w:szCs w:val="20"/>
                <w:lang w:val="fr-BE"/>
              </w:rPr>
              <w:t>, speed, and </w:t>
            </w:r>
            <w:proofErr w:type="spellStart"/>
            <w:r w:rsidRPr="00C67C50">
              <w:rPr>
                <w:rFonts w:ascii="Avenir LT Pro 35 Light" w:eastAsia="Times New Roman" w:hAnsi="Avenir LT Pro 35 Light" w:cs="Segoe UI"/>
                <w:sz w:val="20"/>
                <w:szCs w:val="20"/>
                <w:lang w:val="fr-BE"/>
              </w:rPr>
              <w:t>efficiency</w:t>
            </w:r>
            <w:proofErr w:type="spellEnd"/>
            <w:r w:rsidRPr="00C67C50">
              <w:rPr>
                <w:rFonts w:ascii="Avenir LT Pro 35 Light" w:eastAsia="Times New Roman" w:hAnsi="Avenir LT Pro 35 Light" w:cs="Segoe UI"/>
                <w:sz w:val="20"/>
                <w:szCs w:val="20"/>
                <w:lang w:val="fr-BE"/>
              </w:rPr>
              <w:t>, the PHV </w:t>
            </w:r>
            <w:proofErr w:type="spellStart"/>
            <w:r w:rsidRPr="00C67C50">
              <w:rPr>
                <w:rFonts w:ascii="Avenir LT Pro 35 Light" w:eastAsia="Times New Roman" w:hAnsi="Avenir LT Pro 35 Light" w:cs="Segoe UI"/>
                <w:sz w:val="20"/>
                <w:szCs w:val="20"/>
                <w:lang w:val="fr-BE"/>
              </w:rPr>
              <w:t>is</w:t>
            </w:r>
            <w:proofErr w:type="spellEnd"/>
            <w:r w:rsidRPr="00C67C50">
              <w:rPr>
                <w:rFonts w:ascii="Avenir LT Pro 35 Light" w:eastAsia="Times New Roman" w:hAnsi="Avenir LT Pro 35 Light" w:cs="Segoe UI"/>
                <w:sz w:val="20"/>
                <w:szCs w:val="20"/>
                <w:lang w:val="fr-BE"/>
              </w:rPr>
              <w:t> </w:t>
            </w:r>
            <w:proofErr w:type="spellStart"/>
            <w:r w:rsidRPr="00C67C50">
              <w:rPr>
                <w:rFonts w:ascii="Avenir LT Pro 35 Light" w:eastAsia="Times New Roman" w:hAnsi="Avenir LT Pro 35 Light" w:cs="Segoe UI"/>
                <w:sz w:val="20"/>
                <w:szCs w:val="20"/>
                <w:lang w:val="fr-BE"/>
              </w:rPr>
              <w:t>ideal</w:t>
            </w:r>
            <w:proofErr w:type="spellEnd"/>
            <w:r w:rsidRPr="00C67C50">
              <w:rPr>
                <w:rFonts w:ascii="Avenir LT Pro 35 Light" w:eastAsia="Times New Roman" w:hAnsi="Avenir LT Pro 35 Light" w:cs="Segoe UI"/>
                <w:sz w:val="20"/>
                <w:szCs w:val="20"/>
                <w:lang w:val="fr-BE"/>
              </w:rPr>
              <w:t> for </w:t>
            </w:r>
            <w:proofErr w:type="spellStart"/>
            <w:r w:rsidRPr="00C67C50">
              <w:rPr>
                <w:rFonts w:ascii="Avenir LT Pro 35 Light" w:eastAsia="Times New Roman" w:hAnsi="Avenir LT Pro 35 Light" w:cs="Segoe UI"/>
                <w:sz w:val="20"/>
                <w:szCs w:val="20"/>
                <w:lang w:val="fr-BE"/>
              </w:rPr>
              <w:t>demanding</w:t>
            </w:r>
            <w:proofErr w:type="spellEnd"/>
            <w:r w:rsidRPr="00C67C50">
              <w:rPr>
                <w:rFonts w:ascii="Avenir LT Pro 35 Light" w:eastAsia="Times New Roman" w:hAnsi="Avenir LT Pro 35 Light" w:cs="Segoe UI"/>
                <w:sz w:val="20"/>
                <w:szCs w:val="20"/>
                <w:lang w:val="fr-BE"/>
              </w:rPr>
              <w:t> applications </w:t>
            </w:r>
            <w:proofErr w:type="spellStart"/>
            <w:r w:rsidRPr="00C67C50">
              <w:rPr>
                <w:rFonts w:ascii="Avenir LT Pro 35 Light" w:eastAsia="Times New Roman" w:hAnsi="Avenir LT Pro 35 Light" w:cs="Segoe UI"/>
                <w:sz w:val="20"/>
                <w:szCs w:val="20"/>
                <w:lang w:val="fr-BE"/>
              </w:rPr>
              <w:t>such</w:t>
            </w:r>
            <w:proofErr w:type="spellEnd"/>
            <w:r w:rsidRPr="00C67C50">
              <w:rPr>
                <w:rFonts w:ascii="Avenir LT Pro 35 Light" w:eastAsia="Times New Roman" w:hAnsi="Avenir LT Pro 35 Light" w:cs="Segoe UI"/>
                <w:sz w:val="20"/>
                <w:szCs w:val="20"/>
                <w:lang w:val="fr-BE"/>
              </w:rPr>
              <w:t xml:space="preserve"> as </w:t>
            </w:r>
            <w:r w:rsidRPr="00C67C50">
              <w:rPr>
                <w:rFonts w:ascii="Avenir LT Pro 35 Light" w:eastAsia="Times New Roman" w:hAnsi="Avenir LT Pro 35 Light" w:cs="Segoe UI"/>
                <w:sz w:val="20"/>
                <w:szCs w:val="20"/>
                <w:lang w:val="fr-BE"/>
              </w:rPr>
              <w:lastRenderedPageBreak/>
              <w:t>vacuum </w:t>
            </w:r>
            <w:proofErr w:type="spellStart"/>
            <w:r w:rsidRPr="00C67C50">
              <w:rPr>
                <w:rFonts w:ascii="Avenir LT Pro 35 Light" w:eastAsia="Times New Roman" w:hAnsi="Avenir LT Pro 35 Light" w:cs="Segoe UI"/>
                <w:sz w:val="20"/>
                <w:szCs w:val="20"/>
                <w:lang w:val="fr-BE"/>
              </w:rPr>
              <w:t>generation</w:t>
            </w:r>
            <w:proofErr w:type="spellEnd"/>
            <w:r w:rsidRPr="00C67C50">
              <w:rPr>
                <w:rFonts w:ascii="Avenir LT Pro 35 Light" w:eastAsia="Times New Roman" w:hAnsi="Avenir LT Pro 35 Light" w:cs="Segoe UI"/>
                <w:sz w:val="20"/>
                <w:szCs w:val="20"/>
                <w:lang w:val="fr-BE"/>
              </w:rPr>
              <w:t>, </w:t>
            </w:r>
            <w:proofErr w:type="spellStart"/>
            <w:r w:rsidRPr="00C67C50">
              <w:rPr>
                <w:rFonts w:ascii="Avenir LT Pro 35 Light" w:eastAsia="Times New Roman" w:hAnsi="Avenir LT Pro 35 Light" w:cs="Segoe UI"/>
                <w:sz w:val="20"/>
                <w:szCs w:val="20"/>
                <w:lang w:val="fr-BE"/>
              </w:rPr>
              <w:t>gas</w:t>
            </w:r>
            <w:proofErr w:type="spellEnd"/>
            <w:r w:rsidRPr="00C67C50">
              <w:rPr>
                <w:rFonts w:ascii="Avenir LT Pro 35 Light" w:eastAsia="Times New Roman" w:hAnsi="Avenir LT Pro 35 Light" w:cs="Segoe UI"/>
                <w:sz w:val="20"/>
                <w:szCs w:val="20"/>
                <w:lang w:val="fr-BE"/>
              </w:rPr>
              <w:t> </w:t>
            </w:r>
            <w:proofErr w:type="spellStart"/>
            <w:r w:rsidRPr="00C67C50">
              <w:rPr>
                <w:rFonts w:ascii="Avenir LT Pro 35 Light" w:eastAsia="Times New Roman" w:hAnsi="Avenir LT Pro 35 Light" w:cs="Segoe UI"/>
                <w:sz w:val="20"/>
                <w:szCs w:val="20"/>
                <w:lang w:val="fr-BE"/>
              </w:rPr>
              <w:t>delivery</w:t>
            </w:r>
            <w:proofErr w:type="spellEnd"/>
            <w:r w:rsidRPr="00C67C50">
              <w:rPr>
                <w:rFonts w:ascii="Avenir LT Pro 35 Light" w:eastAsia="Times New Roman" w:hAnsi="Avenir LT Pro 35 Light" w:cs="Segoe UI"/>
                <w:sz w:val="20"/>
                <w:szCs w:val="20"/>
                <w:lang w:val="fr-BE"/>
              </w:rPr>
              <w:t>, </w:t>
            </w:r>
            <w:proofErr w:type="spellStart"/>
            <w:r w:rsidRPr="00C67C50">
              <w:rPr>
                <w:rFonts w:ascii="Avenir LT Pro 35 Light" w:eastAsia="Times New Roman" w:hAnsi="Avenir LT Pro 35 Light" w:cs="Segoe UI"/>
                <w:sz w:val="20"/>
                <w:szCs w:val="20"/>
                <w:lang w:val="fr-BE"/>
              </w:rPr>
              <w:t>dosing</w:t>
            </w:r>
            <w:proofErr w:type="spellEnd"/>
            <w:r w:rsidRPr="00C67C50">
              <w:rPr>
                <w:rFonts w:ascii="Avenir LT Pro 35 Light" w:eastAsia="Times New Roman" w:hAnsi="Avenir LT Pro 35 Light" w:cs="Segoe UI"/>
                <w:sz w:val="20"/>
                <w:szCs w:val="20"/>
                <w:lang w:val="fr-BE"/>
              </w:rPr>
              <w:t> </w:t>
            </w:r>
            <w:proofErr w:type="spellStart"/>
            <w:r w:rsidRPr="00C67C50">
              <w:rPr>
                <w:rFonts w:ascii="Avenir LT Pro 35 Light" w:eastAsia="Times New Roman" w:hAnsi="Avenir LT Pro 35 Light" w:cs="Segoe UI"/>
                <w:sz w:val="20"/>
                <w:szCs w:val="20"/>
                <w:lang w:val="fr-BE"/>
              </w:rPr>
              <w:t>systems</w:t>
            </w:r>
            <w:proofErr w:type="spellEnd"/>
            <w:r w:rsidRPr="00C67C50">
              <w:rPr>
                <w:rFonts w:ascii="Avenir LT Pro 35 Light" w:eastAsia="Times New Roman" w:hAnsi="Avenir LT Pro 35 Light" w:cs="Segoe UI"/>
                <w:sz w:val="20"/>
                <w:szCs w:val="20"/>
                <w:lang w:val="fr-BE"/>
              </w:rPr>
              <w:t>, and </w:t>
            </w:r>
            <w:proofErr w:type="spellStart"/>
            <w:r w:rsidRPr="00C67C50">
              <w:rPr>
                <w:rFonts w:ascii="Avenir LT Pro 35 Light" w:eastAsia="Times New Roman" w:hAnsi="Avenir LT Pro 35 Light" w:cs="Segoe UI"/>
                <w:sz w:val="20"/>
                <w:szCs w:val="20"/>
                <w:lang w:val="fr-BE"/>
              </w:rPr>
              <w:t>rapid</w:t>
            </w:r>
            <w:proofErr w:type="spellEnd"/>
            <w:r w:rsidRPr="00C67C50">
              <w:rPr>
                <w:rFonts w:ascii="Avenir LT Pro 35 Light" w:eastAsia="Times New Roman" w:hAnsi="Avenir LT Pro 35 Light" w:cs="Segoe UI"/>
                <w:sz w:val="20"/>
                <w:szCs w:val="20"/>
                <w:lang w:val="fr-BE"/>
              </w:rPr>
              <w:t> </w:t>
            </w:r>
            <w:proofErr w:type="spellStart"/>
            <w:r w:rsidRPr="00C67C50">
              <w:rPr>
                <w:rFonts w:ascii="Avenir LT Pro 35 Light" w:eastAsia="Times New Roman" w:hAnsi="Avenir LT Pro 35 Light" w:cs="Segoe UI"/>
                <w:sz w:val="20"/>
                <w:szCs w:val="20"/>
                <w:lang w:val="fr-BE"/>
              </w:rPr>
              <w:t>venting</w:t>
            </w:r>
            <w:proofErr w:type="spellEnd"/>
            <w:r w:rsidRPr="00C67C50">
              <w:rPr>
                <w:rFonts w:ascii="Avenir LT Pro 35 Light" w:eastAsia="Times New Roman" w:hAnsi="Avenir LT Pro 35 Light" w:cs="Segoe UI"/>
                <w:sz w:val="20"/>
                <w:szCs w:val="20"/>
                <w:lang w:val="fr-BE"/>
              </w:rPr>
              <w:t>.</w:t>
            </w:r>
            <w:r w:rsidRPr="00C67C50">
              <w:rPr>
                <w:rFonts w:ascii="Avenir LT Pro 35 Light" w:eastAsia="Times New Roman" w:hAnsi="Avenir LT Pro 35 Light" w:cs="Segoe UI"/>
                <w:sz w:val="20"/>
                <w:szCs w:val="20"/>
              </w:rPr>
              <w:t> </w:t>
            </w:r>
          </w:p>
          <w:p w14:paraId="67AA51E2" w14:textId="77777777" w:rsidR="00C67C50" w:rsidRPr="00C67C50" w:rsidRDefault="00C67C50" w:rsidP="00C67C50">
            <w:pPr>
              <w:widowControl/>
              <w:tabs>
                <w:tab w:val="clear" w:pos="1620"/>
                <w:tab w:val="clear" w:pos="5040"/>
              </w:tabs>
              <w:spacing w:line="240" w:lineRule="auto"/>
              <w:ind w:left="90"/>
              <w:textAlignment w:val="baseline"/>
              <w:rPr>
                <w:rFonts w:ascii="Segoe UI" w:eastAsia="Times New Roman" w:hAnsi="Segoe UI" w:cs="Segoe UI"/>
                <w:sz w:val="18"/>
                <w:szCs w:val="18"/>
              </w:rPr>
            </w:pPr>
            <w:r w:rsidRPr="00C67C50">
              <w:rPr>
                <w:rFonts w:ascii="Avenir LT Pro 35 Light" w:eastAsia="Times New Roman" w:hAnsi="Avenir LT Pro 35 Light" w:cs="Segoe UI"/>
                <w:sz w:val="20"/>
                <w:szCs w:val="20"/>
              </w:rPr>
              <w:t> </w:t>
            </w:r>
          </w:p>
          <w:p w14:paraId="0C143EDF" w14:textId="77777777" w:rsidR="00C67C50" w:rsidRPr="00C67C50" w:rsidRDefault="00C67C50" w:rsidP="00C67C50">
            <w:pPr>
              <w:widowControl/>
              <w:tabs>
                <w:tab w:val="clear" w:pos="1620"/>
                <w:tab w:val="clear" w:pos="5040"/>
              </w:tabs>
              <w:spacing w:line="240" w:lineRule="auto"/>
              <w:ind w:left="90"/>
              <w:textAlignment w:val="baseline"/>
              <w:rPr>
                <w:rFonts w:ascii="Segoe UI" w:eastAsia="Times New Roman" w:hAnsi="Segoe UI" w:cs="Segoe UI"/>
                <w:sz w:val="18"/>
                <w:szCs w:val="18"/>
              </w:rPr>
            </w:pPr>
            <w:r w:rsidRPr="00C67C50">
              <w:rPr>
                <w:rFonts w:ascii="Segoe UI Emoji" w:eastAsia="Times New Roman" w:hAnsi="Segoe UI Emoji" w:cs="Segoe UI Emoji"/>
                <w:sz w:val="20"/>
                <w:szCs w:val="20"/>
                <w:lang w:val="fr-BE"/>
              </w:rPr>
              <w:t>🔗</w:t>
            </w:r>
            <w:r w:rsidRPr="00C67C50">
              <w:rPr>
                <w:rFonts w:ascii="Avenir LT Pro 35 Light" w:eastAsia="Times New Roman" w:hAnsi="Avenir LT Pro 35 Light" w:cs="Segoe UI"/>
                <w:sz w:val="20"/>
                <w:szCs w:val="20"/>
                <w:lang w:val="fr-BE"/>
              </w:rPr>
              <w:t>Learn </w:t>
            </w:r>
            <w:proofErr w:type="gramStart"/>
            <w:r w:rsidRPr="00C67C50">
              <w:rPr>
                <w:rFonts w:ascii="Avenir LT Pro 35 Light" w:eastAsia="Times New Roman" w:hAnsi="Avenir LT Pro 35 Light" w:cs="Segoe UI"/>
                <w:sz w:val="20"/>
                <w:szCs w:val="20"/>
                <w:lang w:val="fr-BE"/>
              </w:rPr>
              <w:t>more:</w:t>
            </w:r>
            <w:proofErr w:type="gramEnd"/>
            <w:r w:rsidRPr="00C67C50">
              <w:rPr>
                <w:rFonts w:ascii="Avenir LT Pro 35 Light" w:eastAsia="Times New Roman" w:hAnsi="Avenir LT Pro 35 Light" w:cs="Segoe UI"/>
                <w:sz w:val="20"/>
                <w:szCs w:val="20"/>
              </w:rPr>
              <w:t> </w:t>
            </w:r>
            <w:hyperlink r:id="rId31" w:tgtFrame="_blank" w:history="1">
              <w:r w:rsidRPr="00C67C50">
                <w:rPr>
                  <w:rFonts w:ascii="Avenir LT Pro 35 Light" w:eastAsia="Times New Roman" w:hAnsi="Avenir LT Pro 35 Light" w:cs="Segoe UI"/>
                  <w:color w:val="467886"/>
                  <w:sz w:val="20"/>
                  <w:szCs w:val="20"/>
                  <w:u w:val="single"/>
                </w:rPr>
                <w:t>https://shop.clippard.eu/link/phv</w:t>
              </w:r>
            </w:hyperlink>
            <w:r w:rsidRPr="00C67C50">
              <w:rPr>
                <w:rFonts w:ascii="Avenir LT Pro 35 Light" w:eastAsia="Times New Roman" w:hAnsi="Avenir LT Pro 35 Light" w:cs="Segoe UI"/>
                <w:sz w:val="20"/>
                <w:szCs w:val="20"/>
              </w:rPr>
              <w:t> or contact us for more info. </w:t>
            </w:r>
          </w:p>
          <w:p w14:paraId="7FBC9679" w14:textId="77777777" w:rsidR="00C67C50" w:rsidRPr="00C67C50" w:rsidRDefault="00C67C50" w:rsidP="00C67C50">
            <w:pPr>
              <w:widowControl/>
              <w:tabs>
                <w:tab w:val="clear" w:pos="1620"/>
                <w:tab w:val="clear" w:pos="5040"/>
              </w:tabs>
              <w:spacing w:line="240" w:lineRule="auto"/>
              <w:textAlignment w:val="baseline"/>
              <w:rPr>
                <w:rFonts w:ascii="Segoe UI" w:eastAsia="Times New Roman" w:hAnsi="Segoe UI" w:cs="Segoe UI"/>
                <w:sz w:val="18"/>
                <w:szCs w:val="18"/>
              </w:rPr>
            </w:pPr>
            <w:r w:rsidRPr="00C67C50">
              <w:rPr>
                <w:rFonts w:ascii="Avenir LT Pro 35 Light" w:eastAsia="Times New Roman" w:hAnsi="Avenir LT Pro 35 Light" w:cs="Segoe UI"/>
                <w:sz w:val="20"/>
                <w:szCs w:val="20"/>
              </w:rPr>
              <w:t> </w:t>
            </w:r>
          </w:p>
        </w:tc>
        <w:tc>
          <w:tcPr>
            <w:tcW w:w="3236" w:type="dxa"/>
            <w:tcBorders>
              <w:top w:val="single" w:sz="6" w:space="0" w:color="auto"/>
              <w:left w:val="single" w:sz="6" w:space="0" w:color="auto"/>
              <w:bottom w:val="single" w:sz="6" w:space="0" w:color="auto"/>
              <w:right w:val="single" w:sz="6" w:space="0" w:color="auto"/>
            </w:tcBorders>
            <w:hideMark/>
          </w:tcPr>
          <w:p w14:paraId="00E59945" w14:textId="77777777" w:rsidR="00C67C50" w:rsidRPr="00C67C50" w:rsidRDefault="00C67C50" w:rsidP="00C67C50">
            <w:pPr>
              <w:widowControl/>
              <w:tabs>
                <w:tab w:val="clear" w:pos="1620"/>
                <w:tab w:val="clear" w:pos="5040"/>
              </w:tabs>
              <w:spacing w:line="240" w:lineRule="auto"/>
              <w:ind w:left="90"/>
              <w:textAlignment w:val="baseline"/>
              <w:rPr>
                <w:rFonts w:ascii="Segoe UI" w:eastAsia="Times New Roman" w:hAnsi="Segoe UI" w:cs="Segoe UI"/>
                <w:sz w:val="18"/>
                <w:szCs w:val="18"/>
              </w:rPr>
            </w:pPr>
            <w:r w:rsidRPr="00C67C50">
              <w:rPr>
                <w:rFonts w:ascii="Avenir LT Pro 35 Light" w:eastAsia="Times New Roman" w:hAnsi="Avenir LT Pro 35 Light" w:cs="Segoe UI"/>
                <w:b/>
                <w:bCs/>
                <w:sz w:val="20"/>
                <w:szCs w:val="20"/>
                <w:lang w:val="fr-BE"/>
              </w:rPr>
              <w:lastRenderedPageBreak/>
              <w:t>Nouveau chez Clippard : série PHV de vannes amplificatrices  </w:t>
            </w:r>
            <w:r w:rsidRPr="00C67C50">
              <w:rPr>
                <w:rFonts w:ascii="Avenir LT Pro 35 Light" w:eastAsia="Times New Roman" w:hAnsi="Avenir LT Pro 35 Light" w:cs="Segoe UI"/>
                <w:sz w:val="20"/>
                <w:szCs w:val="20"/>
              </w:rPr>
              <w:t> </w:t>
            </w:r>
          </w:p>
          <w:p w14:paraId="0335A28B" w14:textId="77777777" w:rsidR="00C67C50" w:rsidRPr="00C67C50" w:rsidRDefault="00C67C50" w:rsidP="00C67C50">
            <w:pPr>
              <w:widowControl/>
              <w:tabs>
                <w:tab w:val="clear" w:pos="1620"/>
                <w:tab w:val="clear" w:pos="5040"/>
              </w:tabs>
              <w:spacing w:line="240" w:lineRule="auto"/>
              <w:ind w:left="90"/>
              <w:textAlignment w:val="baseline"/>
              <w:rPr>
                <w:rFonts w:ascii="Segoe UI" w:eastAsia="Times New Roman" w:hAnsi="Segoe UI" w:cs="Segoe UI"/>
                <w:sz w:val="18"/>
                <w:szCs w:val="18"/>
              </w:rPr>
            </w:pPr>
            <w:r w:rsidRPr="00C67C50">
              <w:rPr>
                <w:rFonts w:ascii="Avenir LT Pro 35 Light" w:eastAsia="Times New Roman" w:hAnsi="Avenir LT Pro 35 Light" w:cs="Segoe UI"/>
                <w:sz w:val="20"/>
                <w:szCs w:val="20"/>
                <w:lang w:val="fr-BE"/>
              </w:rPr>
              <w:t>Conçue pour un montage sur embase, la nouvelle vanne amplificatrice PHV offre des performances de haut débit exceptionnelles dans un format compact à commande pneumatique.</w:t>
            </w:r>
            <w:r w:rsidRPr="00C67C50">
              <w:rPr>
                <w:rFonts w:ascii="Avenir LT Pro 35 Light" w:eastAsia="Times New Roman" w:hAnsi="Avenir LT Pro 35 Light" w:cs="Segoe UI"/>
                <w:sz w:val="20"/>
                <w:szCs w:val="20"/>
              </w:rPr>
              <w:t> </w:t>
            </w:r>
          </w:p>
          <w:p w14:paraId="3BA963FF" w14:textId="77777777" w:rsidR="00C67C50" w:rsidRPr="00C67C50" w:rsidRDefault="00C67C50" w:rsidP="00C67C50">
            <w:pPr>
              <w:widowControl/>
              <w:tabs>
                <w:tab w:val="clear" w:pos="1620"/>
                <w:tab w:val="clear" w:pos="5040"/>
              </w:tabs>
              <w:spacing w:line="240" w:lineRule="auto"/>
              <w:ind w:left="90"/>
              <w:textAlignment w:val="baseline"/>
              <w:rPr>
                <w:rFonts w:ascii="Segoe UI" w:eastAsia="Times New Roman" w:hAnsi="Segoe UI" w:cs="Segoe UI"/>
                <w:sz w:val="18"/>
                <w:szCs w:val="18"/>
              </w:rPr>
            </w:pPr>
            <w:r w:rsidRPr="00C67C50">
              <w:rPr>
                <w:rFonts w:ascii="Avenir LT Pro 35 Light" w:eastAsia="Times New Roman" w:hAnsi="Avenir LT Pro 35 Light" w:cs="Segoe UI"/>
                <w:sz w:val="20"/>
                <w:szCs w:val="20"/>
              </w:rPr>
              <w:t> </w:t>
            </w:r>
          </w:p>
          <w:p w14:paraId="6C6E0722" w14:textId="77777777" w:rsidR="00C67C50" w:rsidRPr="00C67C50" w:rsidRDefault="00C67C50" w:rsidP="00C67C50">
            <w:pPr>
              <w:widowControl/>
              <w:tabs>
                <w:tab w:val="clear" w:pos="1620"/>
                <w:tab w:val="clear" w:pos="5040"/>
              </w:tabs>
              <w:spacing w:line="240" w:lineRule="auto"/>
              <w:ind w:left="90"/>
              <w:textAlignment w:val="baseline"/>
              <w:rPr>
                <w:rFonts w:ascii="Segoe UI" w:eastAsia="Times New Roman" w:hAnsi="Segoe UI" w:cs="Segoe UI"/>
                <w:sz w:val="18"/>
                <w:szCs w:val="18"/>
              </w:rPr>
            </w:pPr>
            <w:r w:rsidRPr="00C67C50">
              <w:rPr>
                <w:rFonts w:ascii="Segoe UI Symbol" w:eastAsia="Times New Roman" w:hAnsi="Segoe UI Symbol" w:cs="Segoe UI Symbol"/>
                <w:sz w:val="20"/>
                <w:szCs w:val="20"/>
                <w:lang w:val="fr-BE"/>
              </w:rPr>
              <w:t>✔</w:t>
            </w:r>
            <w:r w:rsidRPr="00C67C50">
              <w:rPr>
                <w:rFonts w:ascii="Avenir LT Pro 35 Light" w:eastAsia="Times New Roman" w:hAnsi="Avenir LT Pro 35 Light" w:cs="Segoe UI"/>
                <w:sz w:val="20"/>
                <w:szCs w:val="20"/>
                <w:lang w:val="fr-BE"/>
              </w:rPr>
              <w:t xml:space="preserve"> D</w:t>
            </w:r>
            <w:r w:rsidRPr="00C67C50">
              <w:rPr>
                <w:rFonts w:ascii="Avenir LT Pro 35 Light" w:eastAsia="Times New Roman" w:hAnsi="Avenir LT Pro 35 Light" w:cs="Avenir LT Pro 35 Light"/>
                <w:sz w:val="20"/>
                <w:szCs w:val="20"/>
                <w:lang w:val="fr-BE"/>
              </w:rPr>
              <w:t>é</w:t>
            </w:r>
            <w:r w:rsidRPr="00C67C50">
              <w:rPr>
                <w:rFonts w:ascii="Avenir LT Pro 35 Light" w:eastAsia="Times New Roman" w:hAnsi="Avenir LT Pro 35 Light" w:cs="Segoe UI"/>
                <w:sz w:val="20"/>
                <w:szCs w:val="20"/>
                <w:lang w:val="fr-BE"/>
              </w:rPr>
              <w:t>bits jusqu</w:t>
            </w:r>
            <w:r w:rsidRPr="00C67C50">
              <w:rPr>
                <w:rFonts w:ascii="Avenir LT Pro 35 Light" w:eastAsia="Times New Roman" w:hAnsi="Avenir LT Pro 35 Light" w:cs="Avenir LT Pro 35 Light"/>
                <w:sz w:val="20"/>
                <w:szCs w:val="20"/>
                <w:lang w:val="fr-BE"/>
              </w:rPr>
              <w:t>’à</w:t>
            </w:r>
            <w:r w:rsidRPr="00C67C50">
              <w:rPr>
                <w:rFonts w:ascii="Avenir LT Pro 35 Light" w:eastAsia="Times New Roman" w:hAnsi="Avenir LT Pro 35 Light" w:cs="Segoe UI"/>
                <w:sz w:val="20"/>
                <w:szCs w:val="20"/>
                <w:lang w:val="fr-BE"/>
              </w:rPr>
              <w:t xml:space="preserve"> 400 l/min </w:t>
            </w:r>
            <w:r w:rsidRPr="00C67C50">
              <w:rPr>
                <w:rFonts w:ascii="Avenir LT Pro 35 Light" w:eastAsia="Times New Roman" w:hAnsi="Avenir LT Pro 35 Light" w:cs="Avenir LT Pro 35 Light"/>
                <w:sz w:val="20"/>
                <w:szCs w:val="20"/>
                <w:lang w:val="fr-BE"/>
              </w:rPr>
              <w:t>à</w:t>
            </w:r>
            <w:r w:rsidRPr="00C67C50">
              <w:rPr>
                <w:rFonts w:ascii="Avenir LT Pro 35 Light" w:eastAsia="Times New Roman" w:hAnsi="Avenir LT Pro 35 Light" w:cs="Segoe UI"/>
                <w:sz w:val="20"/>
                <w:szCs w:val="20"/>
                <w:lang w:val="fr-BE"/>
              </w:rPr>
              <w:t xml:space="preserve"> 7 </w:t>
            </w:r>
            <w:proofErr w:type="gramStart"/>
            <w:r w:rsidRPr="00C67C50">
              <w:rPr>
                <w:rFonts w:ascii="Avenir LT Pro 35 Light" w:eastAsia="Times New Roman" w:hAnsi="Avenir LT Pro 35 Light" w:cs="Segoe UI"/>
                <w:sz w:val="20"/>
                <w:szCs w:val="20"/>
                <w:lang w:val="fr-BE"/>
              </w:rPr>
              <w:t>bar</w:t>
            </w:r>
            <w:proofErr w:type="gramEnd"/>
            <w:r w:rsidRPr="00C67C50">
              <w:rPr>
                <w:rFonts w:ascii="Avenir LT Pro 35 Light" w:eastAsia="Times New Roman" w:hAnsi="Avenir LT Pro 35 Light" w:cs="Segoe UI"/>
                <w:sz w:val="20"/>
                <w:szCs w:val="20"/>
                <w:lang w:val="fr-BE"/>
              </w:rPr>
              <w:t> </w:t>
            </w:r>
            <w:r w:rsidRPr="00C67C50">
              <w:rPr>
                <w:rFonts w:ascii="Avenir LT Pro 35 Light" w:eastAsia="Times New Roman" w:hAnsi="Avenir LT Pro 35 Light" w:cs="Segoe UI"/>
                <w:sz w:val="20"/>
                <w:szCs w:val="20"/>
              </w:rPr>
              <w:t> </w:t>
            </w:r>
            <w:r w:rsidRPr="00C67C50">
              <w:rPr>
                <w:rFonts w:ascii="Avenir LT Pro 35 Light" w:eastAsia="Times New Roman" w:hAnsi="Avenir LT Pro 35 Light" w:cs="Segoe UI"/>
                <w:sz w:val="20"/>
                <w:szCs w:val="20"/>
              </w:rPr>
              <w:br/>
            </w:r>
            <w:r w:rsidRPr="00C67C50">
              <w:rPr>
                <w:rFonts w:ascii="Segoe UI Symbol" w:eastAsia="Times New Roman" w:hAnsi="Segoe UI Symbol" w:cs="Segoe UI Symbol"/>
                <w:sz w:val="20"/>
                <w:szCs w:val="20"/>
                <w:lang w:val="fr-BE"/>
              </w:rPr>
              <w:t>✔</w:t>
            </w:r>
            <w:r w:rsidRPr="00C67C50">
              <w:rPr>
                <w:rFonts w:ascii="Avenir LT Pro 35 Light" w:eastAsia="Times New Roman" w:hAnsi="Avenir LT Pro 35 Light" w:cs="Segoe UI"/>
                <w:sz w:val="20"/>
                <w:szCs w:val="20"/>
                <w:lang w:val="fr-BE"/>
              </w:rPr>
              <w:t xml:space="preserve"> Temps de r</w:t>
            </w:r>
            <w:r w:rsidRPr="00C67C50">
              <w:rPr>
                <w:rFonts w:ascii="Avenir LT Pro 35 Light" w:eastAsia="Times New Roman" w:hAnsi="Avenir LT Pro 35 Light" w:cs="Avenir LT Pro 35 Light"/>
                <w:sz w:val="20"/>
                <w:szCs w:val="20"/>
                <w:lang w:val="fr-BE"/>
              </w:rPr>
              <w:t>é</w:t>
            </w:r>
            <w:r w:rsidRPr="00C67C50">
              <w:rPr>
                <w:rFonts w:ascii="Avenir LT Pro 35 Light" w:eastAsia="Times New Roman" w:hAnsi="Avenir LT Pro 35 Light" w:cs="Segoe UI"/>
                <w:sz w:val="20"/>
                <w:szCs w:val="20"/>
                <w:lang w:val="fr-BE"/>
              </w:rPr>
              <w:t>ponse nominal rapide de 10 ms pour un contr</w:t>
            </w:r>
            <w:r w:rsidRPr="00C67C50">
              <w:rPr>
                <w:rFonts w:ascii="Avenir LT Pro 35 Light" w:eastAsia="Times New Roman" w:hAnsi="Avenir LT Pro 35 Light" w:cs="Avenir LT Pro 35 Light"/>
                <w:sz w:val="20"/>
                <w:szCs w:val="20"/>
                <w:lang w:val="fr-BE"/>
              </w:rPr>
              <w:t>ô</w:t>
            </w:r>
            <w:r w:rsidRPr="00C67C50">
              <w:rPr>
                <w:rFonts w:ascii="Avenir LT Pro 35 Light" w:eastAsia="Times New Roman" w:hAnsi="Avenir LT Pro 35 Light" w:cs="Segoe UI"/>
                <w:sz w:val="20"/>
                <w:szCs w:val="20"/>
                <w:lang w:val="fr-BE"/>
              </w:rPr>
              <w:t>le pr</w:t>
            </w:r>
            <w:r w:rsidRPr="00C67C50">
              <w:rPr>
                <w:rFonts w:ascii="Avenir LT Pro 35 Light" w:eastAsia="Times New Roman" w:hAnsi="Avenir LT Pro 35 Light" w:cs="Avenir LT Pro 35 Light"/>
                <w:sz w:val="20"/>
                <w:szCs w:val="20"/>
                <w:lang w:val="fr-BE"/>
              </w:rPr>
              <w:t>é</w:t>
            </w:r>
            <w:r w:rsidRPr="00C67C50">
              <w:rPr>
                <w:rFonts w:ascii="Avenir LT Pro 35 Light" w:eastAsia="Times New Roman" w:hAnsi="Avenir LT Pro 35 Light" w:cs="Segoe UI"/>
                <w:sz w:val="20"/>
                <w:szCs w:val="20"/>
                <w:lang w:val="fr-BE"/>
              </w:rPr>
              <w:t>cis</w:t>
            </w:r>
            <w:r w:rsidRPr="00C67C50">
              <w:rPr>
                <w:rFonts w:ascii="Avenir LT Pro 35 Light" w:eastAsia="Times New Roman" w:hAnsi="Avenir LT Pro 35 Light" w:cs="Segoe UI"/>
                <w:sz w:val="20"/>
                <w:szCs w:val="20"/>
              </w:rPr>
              <w:t> </w:t>
            </w:r>
            <w:r w:rsidRPr="00C67C50">
              <w:rPr>
                <w:rFonts w:ascii="Avenir LT Pro 35 Light" w:eastAsia="Times New Roman" w:hAnsi="Avenir LT Pro 35 Light" w:cs="Segoe UI"/>
                <w:sz w:val="20"/>
                <w:szCs w:val="20"/>
              </w:rPr>
              <w:br/>
            </w:r>
            <w:r w:rsidRPr="00C67C50">
              <w:rPr>
                <w:rFonts w:ascii="Segoe UI Symbol" w:eastAsia="Times New Roman" w:hAnsi="Segoe UI Symbol" w:cs="Segoe UI Symbol"/>
                <w:sz w:val="20"/>
                <w:szCs w:val="20"/>
                <w:lang w:val="fr-BE"/>
              </w:rPr>
              <w:t>✔</w:t>
            </w:r>
            <w:r w:rsidRPr="00C67C50">
              <w:rPr>
                <w:rFonts w:ascii="Avenir LT Pro 35 Light" w:eastAsia="Times New Roman" w:hAnsi="Avenir LT Pro 35 Light" w:cs="Segoe UI"/>
                <w:sz w:val="20"/>
                <w:szCs w:val="20"/>
                <w:lang w:val="fr-BE"/>
              </w:rPr>
              <w:t xml:space="preserve"> Faible consommation d</w:t>
            </w:r>
            <w:r w:rsidRPr="00C67C50">
              <w:rPr>
                <w:rFonts w:ascii="Avenir LT Pro 35 Light" w:eastAsia="Times New Roman" w:hAnsi="Avenir LT Pro 35 Light" w:cs="Avenir LT Pro 35 Light"/>
                <w:sz w:val="20"/>
                <w:szCs w:val="20"/>
                <w:lang w:val="fr-BE"/>
              </w:rPr>
              <w:t>’é</w:t>
            </w:r>
            <w:r w:rsidRPr="00C67C50">
              <w:rPr>
                <w:rFonts w:ascii="Avenir LT Pro 35 Light" w:eastAsia="Times New Roman" w:hAnsi="Avenir LT Pro 35 Light" w:cs="Segoe UI"/>
                <w:sz w:val="20"/>
                <w:szCs w:val="20"/>
                <w:lang w:val="fr-BE"/>
              </w:rPr>
              <w:t>nergie </w:t>
            </w:r>
            <w:r w:rsidRPr="00C67C50">
              <w:rPr>
                <w:rFonts w:ascii="Avenir LT Pro 35 Light" w:eastAsia="Times New Roman" w:hAnsi="Avenir LT Pro 35 Light" w:cs="Segoe UI"/>
                <w:sz w:val="20"/>
                <w:szCs w:val="20"/>
              </w:rPr>
              <w:t> </w:t>
            </w:r>
            <w:r w:rsidRPr="00C67C50">
              <w:rPr>
                <w:rFonts w:ascii="Avenir LT Pro 35 Light" w:eastAsia="Times New Roman" w:hAnsi="Avenir LT Pro 35 Light" w:cs="Segoe UI"/>
                <w:sz w:val="20"/>
                <w:szCs w:val="20"/>
              </w:rPr>
              <w:br/>
            </w:r>
            <w:r w:rsidRPr="00C67C50">
              <w:rPr>
                <w:rFonts w:ascii="Segoe UI Symbol" w:eastAsia="Times New Roman" w:hAnsi="Segoe UI Symbol" w:cs="Segoe UI Symbol"/>
                <w:sz w:val="20"/>
                <w:szCs w:val="20"/>
                <w:lang w:val="fr-BE"/>
              </w:rPr>
              <w:t>✔</w:t>
            </w:r>
            <w:r w:rsidRPr="00C67C50">
              <w:rPr>
                <w:rFonts w:ascii="Avenir LT Pro 35 Light" w:eastAsia="Times New Roman" w:hAnsi="Avenir LT Pro 35 Light" w:cs="Segoe UI"/>
                <w:sz w:val="20"/>
                <w:szCs w:val="20"/>
                <w:lang w:val="fr-BE"/>
              </w:rPr>
              <w:t xml:space="preserve"> Configuration 3 voies normalement ferm</w:t>
            </w:r>
            <w:r w:rsidRPr="00C67C50">
              <w:rPr>
                <w:rFonts w:ascii="Avenir LT Pro 35 Light" w:eastAsia="Times New Roman" w:hAnsi="Avenir LT Pro 35 Light" w:cs="Avenir LT Pro 35 Light"/>
                <w:sz w:val="20"/>
                <w:szCs w:val="20"/>
                <w:lang w:val="fr-BE"/>
              </w:rPr>
              <w:t>é</w:t>
            </w:r>
            <w:r w:rsidRPr="00C67C50">
              <w:rPr>
                <w:rFonts w:ascii="Avenir LT Pro 35 Light" w:eastAsia="Times New Roman" w:hAnsi="Avenir LT Pro 35 Light" w:cs="Segoe UI"/>
                <w:sz w:val="20"/>
                <w:szCs w:val="20"/>
                <w:lang w:val="fr-BE"/>
              </w:rPr>
              <w:t>e, pour s</w:t>
            </w:r>
            <w:r w:rsidRPr="00C67C50">
              <w:rPr>
                <w:rFonts w:ascii="Avenir LT Pro 35 Light" w:eastAsia="Times New Roman" w:hAnsi="Avenir LT Pro 35 Light" w:cs="Avenir LT Pro 35 Light"/>
                <w:sz w:val="20"/>
                <w:szCs w:val="20"/>
                <w:lang w:val="fr-BE"/>
              </w:rPr>
              <w:t>é</w:t>
            </w:r>
            <w:r w:rsidRPr="00C67C50">
              <w:rPr>
                <w:rFonts w:ascii="Avenir LT Pro 35 Light" w:eastAsia="Times New Roman" w:hAnsi="Avenir LT Pro 35 Light" w:cs="Segoe UI"/>
                <w:sz w:val="20"/>
                <w:szCs w:val="20"/>
                <w:lang w:val="fr-BE"/>
              </w:rPr>
              <w:t>curit</w:t>
            </w:r>
            <w:r w:rsidRPr="00C67C50">
              <w:rPr>
                <w:rFonts w:ascii="Avenir LT Pro 35 Light" w:eastAsia="Times New Roman" w:hAnsi="Avenir LT Pro 35 Light" w:cs="Avenir LT Pro 35 Light"/>
                <w:sz w:val="20"/>
                <w:szCs w:val="20"/>
                <w:lang w:val="fr-BE"/>
              </w:rPr>
              <w:t>é</w:t>
            </w:r>
            <w:r w:rsidRPr="00C67C50">
              <w:rPr>
                <w:rFonts w:ascii="Avenir LT Pro 35 Light" w:eastAsia="Times New Roman" w:hAnsi="Avenir LT Pro 35 Light" w:cs="Segoe UI"/>
                <w:sz w:val="20"/>
                <w:szCs w:val="20"/>
                <w:lang w:val="fr-BE"/>
              </w:rPr>
              <w:t xml:space="preserve"> et polyvalence</w:t>
            </w:r>
            <w:r w:rsidRPr="00C67C50">
              <w:rPr>
                <w:rFonts w:ascii="Avenir LT Pro 35 Light" w:eastAsia="Times New Roman" w:hAnsi="Avenir LT Pro 35 Light" w:cs="Segoe UI"/>
                <w:sz w:val="20"/>
                <w:szCs w:val="20"/>
              </w:rPr>
              <w:t> </w:t>
            </w:r>
          </w:p>
          <w:p w14:paraId="54149E9C" w14:textId="77777777" w:rsidR="00C67C50" w:rsidRPr="00C67C50" w:rsidRDefault="00C67C50" w:rsidP="00C67C50">
            <w:pPr>
              <w:widowControl/>
              <w:tabs>
                <w:tab w:val="clear" w:pos="1620"/>
                <w:tab w:val="clear" w:pos="5040"/>
              </w:tabs>
              <w:spacing w:line="240" w:lineRule="auto"/>
              <w:ind w:left="90"/>
              <w:textAlignment w:val="baseline"/>
              <w:rPr>
                <w:rFonts w:ascii="Segoe UI" w:eastAsia="Times New Roman" w:hAnsi="Segoe UI" w:cs="Segoe UI"/>
                <w:sz w:val="18"/>
                <w:szCs w:val="18"/>
              </w:rPr>
            </w:pPr>
            <w:r w:rsidRPr="00C67C50">
              <w:rPr>
                <w:rFonts w:ascii="Avenir LT Pro 35 Light" w:eastAsia="Times New Roman" w:hAnsi="Avenir LT Pro 35 Light" w:cs="Segoe UI"/>
                <w:sz w:val="20"/>
                <w:szCs w:val="20"/>
              </w:rPr>
              <w:t> </w:t>
            </w:r>
          </w:p>
          <w:p w14:paraId="361598DF" w14:textId="77777777" w:rsidR="00C67C50" w:rsidRPr="00C67C50" w:rsidRDefault="00C67C50" w:rsidP="00C67C50">
            <w:pPr>
              <w:widowControl/>
              <w:tabs>
                <w:tab w:val="clear" w:pos="1620"/>
                <w:tab w:val="clear" w:pos="5040"/>
              </w:tabs>
              <w:spacing w:line="240" w:lineRule="auto"/>
              <w:ind w:left="90"/>
              <w:textAlignment w:val="baseline"/>
              <w:rPr>
                <w:rFonts w:ascii="Segoe UI" w:eastAsia="Times New Roman" w:hAnsi="Segoe UI" w:cs="Segoe UI"/>
                <w:sz w:val="18"/>
                <w:szCs w:val="18"/>
              </w:rPr>
            </w:pPr>
            <w:r w:rsidRPr="00C67C50">
              <w:rPr>
                <w:rFonts w:ascii="Avenir LT Pro 35 Light" w:eastAsia="Times New Roman" w:hAnsi="Avenir LT Pro 35 Light" w:cs="Segoe UI"/>
                <w:sz w:val="20"/>
                <w:szCs w:val="20"/>
                <w:lang w:val="fr-BE"/>
              </w:rPr>
              <w:t xml:space="preserve">Alliant fiabilité, rapidité et efficacité, la PHV est idéale pour des applications exigeantes telles </w:t>
            </w:r>
            <w:r w:rsidRPr="00C67C50">
              <w:rPr>
                <w:rFonts w:ascii="Avenir LT Pro 35 Light" w:eastAsia="Times New Roman" w:hAnsi="Avenir LT Pro 35 Light" w:cs="Segoe UI"/>
                <w:sz w:val="20"/>
                <w:szCs w:val="20"/>
                <w:lang w:val="fr-BE"/>
              </w:rPr>
              <w:lastRenderedPageBreak/>
              <w:t>que la génération de vide, la distribution de gaz, les systèmes de dosage et la mise à l’air rapide.</w:t>
            </w:r>
            <w:r w:rsidRPr="00C67C50">
              <w:rPr>
                <w:rFonts w:ascii="Avenir LT Pro 35 Light" w:eastAsia="Times New Roman" w:hAnsi="Avenir LT Pro 35 Light" w:cs="Segoe UI"/>
                <w:sz w:val="20"/>
                <w:szCs w:val="20"/>
              </w:rPr>
              <w:t> </w:t>
            </w:r>
          </w:p>
          <w:p w14:paraId="75966073" w14:textId="77777777" w:rsidR="00C67C50" w:rsidRPr="00C67C50" w:rsidRDefault="00C67C50" w:rsidP="00C67C50">
            <w:pPr>
              <w:widowControl/>
              <w:tabs>
                <w:tab w:val="clear" w:pos="1620"/>
                <w:tab w:val="clear" w:pos="5040"/>
              </w:tabs>
              <w:spacing w:line="240" w:lineRule="auto"/>
              <w:ind w:left="90"/>
              <w:textAlignment w:val="baseline"/>
              <w:rPr>
                <w:rFonts w:ascii="Segoe UI" w:eastAsia="Times New Roman" w:hAnsi="Segoe UI" w:cs="Segoe UI"/>
                <w:sz w:val="18"/>
                <w:szCs w:val="18"/>
              </w:rPr>
            </w:pPr>
            <w:r w:rsidRPr="00C67C50">
              <w:rPr>
                <w:rFonts w:ascii="Avenir LT Pro 35 Light" w:eastAsia="Times New Roman" w:hAnsi="Avenir LT Pro 35 Light" w:cs="Segoe UI"/>
                <w:sz w:val="20"/>
                <w:szCs w:val="20"/>
              </w:rPr>
              <w:t> </w:t>
            </w:r>
          </w:p>
          <w:p w14:paraId="24FF19E2" w14:textId="77777777" w:rsidR="00C67C50" w:rsidRPr="00C67C50" w:rsidRDefault="00C67C50" w:rsidP="00C67C50">
            <w:pPr>
              <w:widowControl/>
              <w:tabs>
                <w:tab w:val="clear" w:pos="1620"/>
                <w:tab w:val="clear" w:pos="5040"/>
              </w:tabs>
              <w:spacing w:line="240" w:lineRule="auto"/>
              <w:ind w:left="90"/>
              <w:textAlignment w:val="baseline"/>
              <w:rPr>
                <w:rFonts w:ascii="Segoe UI" w:eastAsia="Times New Roman" w:hAnsi="Segoe UI" w:cs="Segoe UI"/>
                <w:sz w:val="18"/>
                <w:szCs w:val="18"/>
              </w:rPr>
            </w:pPr>
            <w:r w:rsidRPr="00C67C50">
              <w:rPr>
                <w:rFonts w:ascii="Segoe UI Emoji" w:eastAsia="Times New Roman" w:hAnsi="Segoe UI Emoji" w:cs="Segoe UI Emoji"/>
                <w:sz w:val="20"/>
                <w:szCs w:val="20"/>
                <w:lang w:val="fr-BE"/>
              </w:rPr>
              <w:t>🔗</w:t>
            </w:r>
            <w:r w:rsidRPr="00C67C50">
              <w:rPr>
                <w:rFonts w:ascii="Avenir LT Pro 35 Light" w:eastAsia="Times New Roman" w:hAnsi="Avenir LT Pro 35 Light" w:cs="Segoe UI"/>
                <w:sz w:val="20"/>
                <w:szCs w:val="20"/>
                <w:lang w:val="fr-BE"/>
              </w:rPr>
              <w:t> En savoir plus</w:t>
            </w:r>
            <w:r w:rsidRPr="00C67C50">
              <w:rPr>
                <w:rFonts w:ascii="Arial" w:eastAsia="Times New Roman" w:hAnsi="Arial"/>
                <w:sz w:val="20"/>
                <w:szCs w:val="20"/>
                <w:lang w:val="fr-BE"/>
              </w:rPr>
              <w:t> </w:t>
            </w:r>
            <w:r w:rsidRPr="00C67C50">
              <w:rPr>
                <w:rFonts w:ascii="Avenir LT Pro 35 Light" w:eastAsia="Times New Roman" w:hAnsi="Avenir LT Pro 35 Light" w:cs="Segoe UI"/>
                <w:sz w:val="20"/>
                <w:szCs w:val="20"/>
                <w:lang w:val="fr-BE"/>
              </w:rPr>
              <w:t>: </w:t>
            </w:r>
            <w:hyperlink r:id="rId32" w:tgtFrame="_blank" w:history="1">
              <w:r w:rsidRPr="00C67C50">
                <w:rPr>
                  <w:rFonts w:ascii="Avenir LT Pro 35 Light" w:eastAsia="Times New Roman" w:hAnsi="Avenir LT Pro 35 Light" w:cs="Segoe UI"/>
                  <w:color w:val="467886"/>
                  <w:sz w:val="20"/>
                  <w:szCs w:val="20"/>
                  <w:u w:val="single"/>
                </w:rPr>
                <w:t>https://shop.clippard.eu/link/phv</w:t>
              </w:r>
            </w:hyperlink>
            <w:r w:rsidRPr="00C67C50">
              <w:rPr>
                <w:rFonts w:ascii="Avenir LT Pro 35 Light" w:eastAsia="Times New Roman" w:hAnsi="Avenir LT Pro 35 Light" w:cs="Segoe UI"/>
                <w:sz w:val="20"/>
                <w:szCs w:val="20"/>
                <w:lang w:val="fr-BE"/>
              </w:rPr>
              <w:t> ou contactez-nous pour plus d’informations.</w:t>
            </w:r>
            <w:r w:rsidRPr="00C67C50">
              <w:rPr>
                <w:rFonts w:ascii="Avenir LT Pro 35 Light" w:eastAsia="Times New Roman" w:hAnsi="Avenir LT Pro 35 Light" w:cs="Segoe UI"/>
                <w:sz w:val="20"/>
                <w:szCs w:val="20"/>
              </w:rPr>
              <w:t> </w:t>
            </w:r>
          </w:p>
        </w:tc>
        <w:tc>
          <w:tcPr>
            <w:tcW w:w="3236" w:type="dxa"/>
            <w:tcBorders>
              <w:top w:val="single" w:sz="6" w:space="0" w:color="auto"/>
              <w:left w:val="single" w:sz="6" w:space="0" w:color="auto"/>
              <w:bottom w:val="single" w:sz="6" w:space="0" w:color="auto"/>
              <w:right w:val="single" w:sz="6" w:space="0" w:color="auto"/>
            </w:tcBorders>
            <w:hideMark/>
          </w:tcPr>
          <w:p w14:paraId="6990C18D" w14:textId="77777777" w:rsidR="00C67C50" w:rsidRPr="00C67C50" w:rsidRDefault="00C67C50" w:rsidP="00C67C50">
            <w:pPr>
              <w:widowControl/>
              <w:tabs>
                <w:tab w:val="clear" w:pos="1620"/>
                <w:tab w:val="clear" w:pos="5040"/>
              </w:tabs>
              <w:spacing w:line="240" w:lineRule="auto"/>
              <w:ind w:left="90"/>
              <w:textAlignment w:val="baseline"/>
              <w:rPr>
                <w:rFonts w:ascii="Segoe UI" w:eastAsia="Times New Roman" w:hAnsi="Segoe UI" w:cs="Segoe UI"/>
                <w:sz w:val="18"/>
                <w:szCs w:val="18"/>
              </w:rPr>
            </w:pPr>
            <w:r w:rsidRPr="00C67C50">
              <w:rPr>
                <w:rFonts w:ascii="Avenir LT Pro 35 Light" w:eastAsia="Times New Roman" w:hAnsi="Avenir LT Pro 35 Light" w:cs="Segoe UI"/>
                <w:b/>
                <w:bCs/>
                <w:sz w:val="20"/>
                <w:szCs w:val="20"/>
                <w:lang w:val="de-DE"/>
              </w:rPr>
              <w:lastRenderedPageBreak/>
              <w:t>Neu von </w:t>
            </w:r>
            <w:proofErr w:type="gramStart"/>
            <w:r w:rsidRPr="00C67C50">
              <w:rPr>
                <w:rFonts w:ascii="Avenir LT Pro 35 Light" w:eastAsia="Times New Roman" w:hAnsi="Avenir LT Pro 35 Light" w:cs="Segoe UI"/>
                <w:b/>
                <w:bCs/>
                <w:sz w:val="20"/>
                <w:szCs w:val="20"/>
                <w:lang w:val="de-DE"/>
              </w:rPr>
              <w:t>Clippard :</w:t>
            </w:r>
            <w:proofErr w:type="gramEnd"/>
            <w:r w:rsidRPr="00C67C50">
              <w:rPr>
                <w:rFonts w:ascii="Avenir LT Pro 35 Light" w:eastAsia="Times New Roman" w:hAnsi="Avenir LT Pro 35 Light" w:cs="Segoe UI"/>
                <w:b/>
                <w:bCs/>
                <w:sz w:val="20"/>
                <w:szCs w:val="20"/>
                <w:lang w:val="de-DE"/>
              </w:rPr>
              <w:t> PHV-Serie Booster-Ventil</w:t>
            </w:r>
            <w:r w:rsidRPr="00C67C50">
              <w:rPr>
                <w:rFonts w:ascii="Avenir LT Pro 35 Light" w:eastAsia="Times New Roman" w:hAnsi="Avenir LT Pro 35 Light" w:cs="Segoe UI"/>
                <w:sz w:val="20"/>
                <w:szCs w:val="20"/>
              </w:rPr>
              <w:t> </w:t>
            </w:r>
          </w:p>
          <w:p w14:paraId="715E1EE1" w14:textId="77777777" w:rsidR="00C67C50" w:rsidRPr="00C67C50" w:rsidRDefault="00C67C50" w:rsidP="00C67C50">
            <w:pPr>
              <w:widowControl/>
              <w:tabs>
                <w:tab w:val="clear" w:pos="1620"/>
                <w:tab w:val="clear" w:pos="5040"/>
              </w:tabs>
              <w:spacing w:line="240" w:lineRule="auto"/>
              <w:ind w:left="90"/>
              <w:textAlignment w:val="baseline"/>
              <w:rPr>
                <w:rFonts w:ascii="Segoe UI" w:eastAsia="Times New Roman" w:hAnsi="Segoe UI" w:cs="Segoe UI"/>
                <w:sz w:val="18"/>
                <w:szCs w:val="18"/>
              </w:rPr>
            </w:pPr>
            <w:r w:rsidRPr="00C67C50">
              <w:rPr>
                <w:rFonts w:ascii="Avenir LT Pro 35 Light" w:eastAsia="Times New Roman" w:hAnsi="Avenir LT Pro 35 Light" w:cs="Segoe UI"/>
                <w:sz w:val="20"/>
                <w:szCs w:val="20"/>
                <w:lang w:val="de-DE"/>
              </w:rPr>
              <w:t>Für die Montage auf Ventilinseln konzipiert, liefert das neue </w:t>
            </w:r>
            <w:proofErr w:type="gramStart"/>
            <w:r w:rsidRPr="00C67C50">
              <w:rPr>
                <w:rFonts w:ascii="Avenir LT Pro 35 Light" w:eastAsia="Times New Roman" w:hAnsi="Avenir LT Pro 35 Light" w:cs="Segoe UI"/>
                <w:sz w:val="20"/>
                <w:szCs w:val="20"/>
                <w:lang w:val="de-DE"/>
              </w:rPr>
              <w:t>PHV Booster</w:t>
            </w:r>
            <w:proofErr w:type="gramEnd"/>
            <w:r w:rsidRPr="00C67C50">
              <w:rPr>
                <w:rFonts w:ascii="Avenir LT Pro 35 Light" w:eastAsia="Times New Roman" w:hAnsi="Avenir LT Pro 35 Light" w:cs="Segoe UI"/>
                <w:sz w:val="20"/>
                <w:szCs w:val="20"/>
                <w:lang w:val="de-DE"/>
              </w:rPr>
              <w:t>-Ventil hohe Durchflussleistungen in einem kompakten, druckgesteuerten Design.</w:t>
            </w:r>
            <w:r w:rsidRPr="00C67C50">
              <w:rPr>
                <w:rFonts w:ascii="Avenir LT Pro 35 Light" w:eastAsia="Times New Roman" w:hAnsi="Avenir LT Pro 35 Light" w:cs="Segoe UI"/>
                <w:sz w:val="20"/>
                <w:szCs w:val="20"/>
              </w:rPr>
              <w:t> </w:t>
            </w:r>
          </w:p>
          <w:p w14:paraId="42D383B7" w14:textId="77777777" w:rsidR="00C67C50" w:rsidRPr="00C67C50" w:rsidRDefault="00C67C50" w:rsidP="00C67C50">
            <w:pPr>
              <w:widowControl/>
              <w:tabs>
                <w:tab w:val="clear" w:pos="1620"/>
                <w:tab w:val="clear" w:pos="5040"/>
              </w:tabs>
              <w:spacing w:line="240" w:lineRule="auto"/>
              <w:ind w:left="90"/>
              <w:textAlignment w:val="baseline"/>
              <w:rPr>
                <w:rFonts w:ascii="Segoe UI" w:eastAsia="Times New Roman" w:hAnsi="Segoe UI" w:cs="Segoe UI"/>
                <w:sz w:val="18"/>
                <w:szCs w:val="18"/>
              </w:rPr>
            </w:pPr>
            <w:r w:rsidRPr="00C67C50">
              <w:rPr>
                <w:rFonts w:ascii="Avenir LT Pro 35 Light" w:eastAsia="Times New Roman" w:hAnsi="Avenir LT Pro 35 Light" w:cs="Segoe UI"/>
                <w:sz w:val="20"/>
                <w:szCs w:val="20"/>
              </w:rPr>
              <w:t> </w:t>
            </w:r>
          </w:p>
          <w:p w14:paraId="4770E590" w14:textId="77777777" w:rsidR="00C67C50" w:rsidRPr="00C67C50" w:rsidRDefault="00C67C50" w:rsidP="00C67C50">
            <w:pPr>
              <w:widowControl/>
              <w:tabs>
                <w:tab w:val="clear" w:pos="1620"/>
                <w:tab w:val="clear" w:pos="5040"/>
              </w:tabs>
              <w:spacing w:line="240" w:lineRule="auto"/>
              <w:ind w:left="90"/>
              <w:textAlignment w:val="baseline"/>
              <w:rPr>
                <w:rFonts w:ascii="Segoe UI" w:eastAsia="Times New Roman" w:hAnsi="Segoe UI" w:cs="Segoe UI"/>
                <w:sz w:val="18"/>
                <w:szCs w:val="18"/>
              </w:rPr>
            </w:pPr>
            <w:r w:rsidRPr="00C67C50">
              <w:rPr>
                <w:rFonts w:ascii="Segoe UI Symbol" w:eastAsia="Times New Roman" w:hAnsi="Segoe UI Symbol" w:cs="Segoe UI Symbol"/>
                <w:sz w:val="20"/>
                <w:szCs w:val="20"/>
                <w:lang w:val="de-DE"/>
              </w:rPr>
              <w:t>✔</w:t>
            </w:r>
            <w:r w:rsidRPr="00C67C50">
              <w:rPr>
                <w:rFonts w:ascii="Avenir LT Pro 35 Light" w:eastAsia="Times New Roman" w:hAnsi="Avenir LT Pro 35 Light" w:cs="Segoe UI"/>
                <w:sz w:val="20"/>
                <w:szCs w:val="20"/>
                <w:lang w:val="de-DE"/>
              </w:rPr>
              <w:t xml:space="preserve"> Ausgangsdurchfl</w:t>
            </w:r>
            <w:r w:rsidRPr="00C67C50">
              <w:rPr>
                <w:rFonts w:ascii="Avenir LT Pro 35 Light" w:eastAsia="Times New Roman" w:hAnsi="Avenir LT Pro 35 Light" w:cs="Avenir LT Pro 35 Light"/>
                <w:sz w:val="20"/>
                <w:szCs w:val="20"/>
                <w:lang w:val="de-DE"/>
              </w:rPr>
              <w:t>ü</w:t>
            </w:r>
            <w:r w:rsidRPr="00C67C50">
              <w:rPr>
                <w:rFonts w:ascii="Avenir LT Pro 35 Light" w:eastAsia="Times New Roman" w:hAnsi="Avenir LT Pro 35 Light" w:cs="Segoe UI"/>
                <w:sz w:val="20"/>
                <w:szCs w:val="20"/>
                <w:lang w:val="de-DE"/>
              </w:rPr>
              <w:t>sse bis 400</w:t>
            </w:r>
            <w:r w:rsidRPr="00C67C50">
              <w:rPr>
                <w:rFonts w:ascii="Arial" w:eastAsia="Times New Roman" w:hAnsi="Arial"/>
                <w:sz w:val="20"/>
                <w:szCs w:val="20"/>
                <w:lang w:val="de-DE"/>
              </w:rPr>
              <w:t> </w:t>
            </w:r>
            <w:r w:rsidRPr="00C67C50">
              <w:rPr>
                <w:rFonts w:ascii="Avenir LT Pro 35 Light" w:eastAsia="Times New Roman" w:hAnsi="Avenir LT Pro 35 Light" w:cs="Segoe UI"/>
                <w:sz w:val="20"/>
                <w:szCs w:val="20"/>
                <w:lang w:val="de-DE"/>
              </w:rPr>
              <w:t>l/min bei 7</w:t>
            </w:r>
            <w:r w:rsidRPr="00C67C50">
              <w:rPr>
                <w:rFonts w:ascii="Arial" w:eastAsia="Times New Roman" w:hAnsi="Arial"/>
                <w:sz w:val="20"/>
                <w:szCs w:val="20"/>
                <w:lang w:val="de-DE"/>
              </w:rPr>
              <w:t> </w:t>
            </w:r>
            <w:r w:rsidRPr="00C67C50">
              <w:rPr>
                <w:rFonts w:ascii="Avenir LT Pro 35 Light" w:eastAsia="Times New Roman" w:hAnsi="Avenir LT Pro 35 Light" w:cs="Segoe UI"/>
                <w:sz w:val="20"/>
                <w:szCs w:val="20"/>
                <w:lang w:val="de-DE"/>
              </w:rPr>
              <w:t>bar</w:t>
            </w:r>
            <w:r w:rsidRPr="00C67C50">
              <w:rPr>
                <w:rFonts w:ascii="Avenir LT Pro 35 Light" w:eastAsia="Times New Roman" w:hAnsi="Avenir LT Pro 35 Light" w:cs="Segoe UI"/>
                <w:sz w:val="20"/>
                <w:szCs w:val="20"/>
              </w:rPr>
              <w:t> </w:t>
            </w:r>
            <w:r w:rsidRPr="00C67C50">
              <w:rPr>
                <w:rFonts w:ascii="Avenir LT Pro 35 Light" w:eastAsia="Times New Roman" w:hAnsi="Avenir LT Pro 35 Light" w:cs="Segoe UI"/>
                <w:sz w:val="20"/>
                <w:szCs w:val="20"/>
              </w:rPr>
              <w:br/>
            </w:r>
            <w:r w:rsidRPr="00C67C50">
              <w:rPr>
                <w:rFonts w:ascii="Segoe UI Symbol" w:eastAsia="Times New Roman" w:hAnsi="Segoe UI Symbol" w:cs="Segoe UI Symbol"/>
                <w:sz w:val="20"/>
                <w:szCs w:val="20"/>
                <w:lang w:val="de-DE"/>
              </w:rPr>
              <w:t>✔</w:t>
            </w:r>
            <w:r w:rsidRPr="00C67C50">
              <w:rPr>
                <w:rFonts w:ascii="Avenir LT Pro 35 Light" w:eastAsia="Times New Roman" w:hAnsi="Avenir LT Pro 35 Light" w:cs="Segoe UI"/>
                <w:sz w:val="20"/>
                <w:szCs w:val="20"/>
                <w:lang w:val="de-DE"/>
              </w:rPr>
              <w:t xml:space="preserve"> Nominale Ansprechzeit von 10</w:t>
            </w:r>
            <w:r w:rsidRPr="00C67C50">
              <w:rPr>
                <w:rFonts w:ascii="Arial" w:eastAsia="Times New Roman" w:hAnsi="Arial"/>
                <w:sz w:val="20"/>
                <w:szCs w:val="20"/>
                <w:lang w:val="de-DE"/>
              </w:rPr>
              <w:t> </w:t>
            </w:r>
            <w:proofErr w:type="spellStart"/>
            <w:r w:rsidRPr="00C67C50">
              <w:rPr>
                <w:rFonts w:ascii="Avenir LT Pro 35 Light" w:eastAsia="Times New Roman" w:hAnsi="Avenir LT Pro 35 Light" w:cs="Segoe UI"/>
                <w:sz w:val="20"/>
                <w:szCs w:val="20"/>
                <w:lang w:val="de-DE"/>
              </w:rPr>
              <w:t>ms</w:t>
            </w:r>
            <w:proofErr w:type="spellEnd"/>
            <w:r w:rsidRPr="00C67C50">
              <w:rPr>
                <w:rFonts w:ascii="Avenir LT Pro 35 Light" w:eastAsia="Times New Roman" w:hAnsi="Avenir LT Pro 35 Light" w:cs="Segoe UI"/>
                <w:sz w:val="20"/>
                <w:szCs w:val="20"/>
                <w:lang w:val="de-DE"/>
              </w:rPr>
              <w:t> für präzise Steuerung</w:t>
            </w:r>
            <w:r w:rsidRPr="00C67C50">
              <w:rPr>
                <w:rFonts w:ascii="Avenir LT Pro 35 Light" w:eastAsia="Times New Roman" w:hAnsi="Avenir LT Pro 35 Light" w:cs="Segoe UI"/>
                <w:sz w:val="20"/>
                <w:szCs w:val="20"/>
              </w:rPr>
              <w:t> </w:t>
            </w:r>
            <w:r w:rsidRPr="00C67C50">
              <w:rPr>
                <w:rFonts w:ascii="Avenir LT Pro 35 Light" w:eastAsia="Times New Roman" w:hAnsi="Avenir LT Pro 35 Light" w:cs="Segoe UI"/>
                <w:sz w:val="20"/>
                <w:szCs w:val="20"/>
              </w:rPr>
              <w:br/>
            </w:r>
            <w:r w:rsidRPr="00C67C50">
              <w:rPr>
                <w:rFonts w:ascii="Segoe UI Symbol" w:eastAsia="Times New Roman" w:hAnsi="Segoe UI Symbol" w:cs="Segoe UI Symbol"/>
                <w:sz w:val="20"/>
                <w:szCs w:val="20"/>
                <w:lang w:val="de-DE"/>
              </w:rPr>
              <w:t>✔</w:t>
            </w:r>
            <w:r w:rsidRPr="00C67C50">
              <w:rPr>
                <w:rFonts w:ascii="Avenir LT Pro 35 Light" w:eastAsia="Times New Roman" w:hAnsi="Avenir LT Pro 35 Light" w:cs="Segoe UI"/>
                <w:sz w:val="20"/>
                <w:szCs w:val="20"/>
                <w:lang w:val="de-DE"/>
              </w:rPr>
              <w:t xml:space="preserve"> Geringer Energieverbrauch</w:t>
            </w:r>
            <w:r w:rsidRPr="00C67C50">
              <w:rPr>
                <w:rFonts w:ascii="Avenir LT Pro 35 Light" w:eastAsia="Times New Roman" w:hAnsi="Avenir LT Pro 35 Light" w:cs="Segoe UI"/>
                <w:sz w:val="20"/>
                <w:szCs w:val="20"/>
              </w:rPr>
              <w:t> </w:t>
            </w:r>
            <w:r w:rsidRPr="00C67C50">
              <w:rPr>
                <w:rFonts w:ascii="Avenir LT Pro 35 Light" w:eastAsia="Times New Roman" w:hAnsi="Avenir LT Pro 35 Light" w:cs="Segoe UI"/>
                <w:sz w:val="20"/>
                <w:szCs w:val="20"/>
              </w:rPr>
              <w:br/>
            </w:r>
            <w:r w:rsidRPr="00C67C50">
              <w:rPr>
                <w:rFonts w:ascii="Segoe UI Symbol" w:eastAsia="Times New Roman" w:hAnsi="Segoe UI Symbol" w:cs="Segoe UI Symbol"/>
                <w:sz w:val="20"/>
                <w:szCs w:val="20"/>
                <w:lang w:val="de-DE"/>
              </w:rPr>
              <w:t>✔</w:t>
            </w:r>
            <w:r w:rsidRPr="00C67C50">
              <w:rPr>
                <w:rFonts w:ascii="Avenir LT Pro 35 Light" w:eastAsia="Times New Roman" w:hAnsi="Avenir LT Pro 35 Light" w:cs="Segoe UI"/>
                <w:sz w:val="20"/>
                <w:szCs w:val="20"/>
                <w:lang w:val="de-DE"/>
              </w:rPr>
              <w:t xml:space="preserve"> 3-Wege, normalerweise geschlossen </w:t>
            </w:r>
            <w:r w:rsidRPr="00C67C50">
              <w:rPr>
                <w:rFonts w:ascii="Avenir LT Pro 35 Light" w:eastAsia="Times New Roman" w:hAnsi="Avenir LT Pro 35 Light" w:cs="Avenir LT Pro 35 Light"/>
                <w:sz w:val="20"/>
                <w:szCs w:val="20"/>
                <w:lang w:val="de-DE"/>
              </w:rPr>
              <w:t>–</w:t>
            </w:r>
            <w:r w:rsidRPr="00C67C50">
              <w:rPr>
                <w:rFonts w:ascii="Avenir LT Pro 35 Light" w:eastAsia="Times New Roman" w:hAnsi="Avenir LT Pro 35 Light" w:cs="Segoe UI"/>
                <w:sz w:val="20"/>
                <w:szCs w:val="20"/>
                <w:lang w:val="de-DE"/>
              </w:rPr>
              <w:t xml:space="preserve"> f</w:t>
            </w:r>
            <w:r w:rsidRPr="00C67C50">
              <w:rPr>
                <w:rFonts w:ascii="Avenir LT Pro 35 Light" w:eastAsia="Times New Roman" w:hAnsi="Avenir LT Pro 35 Light" w:cs="Avenir LT Pro 35 Light"/>
                <w:sz w:val="20"/>
                <w:szCs w:val="20"/>
                <w:lang w:val="de-DE"/>
              </w:rPr>
              <w:t>ü</w:t>
            </w:r>
            <w:r w:rsidRPr="00C67C50">
              <w:rPr>
                <w:rFonts w:ascii="Avenir LT Pro 35 Light" w:eastAsia="Times New Roman" w:hAnsi="Avenir LT Pro 35 Light" w:cs="Segoe UI"/>
                <w:sz w:val="20"/>
                <w:szCs w:val="20"/>
                <w:lang w:val="de-DE"/>
              </w:rPr>
              <w:t>r Sicherheit und Vielseitigkeit</w:t>
            </w:r>
            <w:r w:rsidRPr="00C67C50">
              <w:rPr>
                <w:rFonts w:ascii="Avenir LT Pro 35 Light" w:eastAsia="Times New Roman" w:hAnsi="Avenir LT Pro 35 Light" w:cs="Segoe UI"/>
                <w:sz w:val="20"/>
                <w:szCs w:val="20"/>
              </w:rPr>
              <w:t> </w:t>
            </w:r>
          </w:p>
          <w:p w14:paraId="5123963C" w14:textId="77777777" w:rsidR="00C67C50" w:rsidRPr="00C67C50" w:rsidRDefault="00C67C50" w:rsidP="00C67C50">
            <w:pPr>
              <w:widowControl/>
              <w:tabs>
                <w:tab w:val="clear" w:pos="1620"/>
                <w:tab w:val="clear" w:pos="5040"/>
              </w:tabs>
              <w:spacing w:line="240" w:lineRule="auto"/>
              <w:ind w:left="90"/>
              <w:textAlignment w:val="baseline"/>
              <w:rPr>
                <w:rFonts w:ascii="Segoe UI" w:eastAsia="Times New Roman" w:hAnsi="Segoe UI" w:cs="Segoe UI"/>
                <w:sz w:val="18"/>
                <w:szCs w:val="18"/>
              </w:rPr>
            </w:pPr>
            <w:r w:rsidRPr="00C67C50">
              <w:rPr>
                <w:rFonts w:ascii="Avenir LT Pro 35 Light" w:eastAsia="Times New Roman" w:hAnsi="Avenir LT Pro 35 Light" w:cs="Segoe UI"/>
                <w:sz w:val="20"/>
                <w:szCs w:val="20"/>
              </w:rPr>
              <w:t> </w:t>
            </w:r>
          </w:p>
          <w:p w14:paraId="5D475C3A" w14:textId="77777777" w:rsidR="00C67C50" w:rsidRPr="00C67C50" w:rsidRDefault="00C67C50" w:rsidP="00C67C50">
            <w:pPr>
              <w:widowControl/>
              <w:tabs>
                <w:tab w:val="clear" w:pos="1620"/>
                <w:tab w:val="clear" w:pos="5040"/>
              </w:tabs>
              <w:spacing w:line="240" w:lineRule="auto"/>
              <w:ind w:left="90"/>
              <w:textAlignment w:val="baseline"/>
              <w:rPr>
                <w:rFonts w:ascii="Segoe UI" w:eastAsia="Times New Roman" w:hAnsi="Segoe UI" w:cs="Segoe UI"/>
                <w:sz w:val="18"/>
                <w:szCs w:val="18"/>
              </w:rPr>
            </w:pPr>
            <w:r w:rsidRPr="00C67C50">
              <w:rPr>
                <w:rFonts w:ascii="Avenir LT Pro 35 Light" w:eastAsia="Times New Roman" w:hAnsi="Avenir LT Pro 35 Light" w:cs="Segoe UI"/>
                <w:sz w:val="20"/>
                <w:szCs w:val="20"/>
                <w:lang w:val="de-DE"/>
              </w:rPr>
              <w:t xml:space="preserve">Mit Zuverlässigkeit, Geschwindigkeit und Effizienz kombiniert, ist die PHV ideal für anspruchsvolle Anwendungen wie Vakuumerzeugung, </w:t>
            </w:r>
            <w:r w:rsidRPr="00C67C50">
              <w:rPr>
                <w:rFonts w:ascii="Avenir LT Pro 35 Light" w:eastAsia="Times New Roman" w:hAnsi="Avenir LT Pro 35 Light" w:cs="Segoe UI"/>
                <w:sz w:val="20"/>
                <w:szCs w:val="20"/>
                <w:lang w:val="de-DE"/>
              </w:rPr>
              <w:lastRenderedPageBreak/>
              <w:t>Gasversorgung, Dosiersysteme und schnelles Entlüften.</w:t>
            </w:r>
            <w:r w:rsidRPr="00C67C50">
              <w:rPr>
                <w:rFonts w:ascii="Avenir LT Pro 35 Light" w:eastAsia="Times New Roman" w:hAnsi="Avenir LT Pro 35 Light" w:cs="Segoe UI"/>
                <w:sz w:val="20"/>
                <w:szCs w:val="20"/>
              </w:rPr>
              <w:t> </w:t>
            </w:r>
          </w:p>
          <w:p w14:paraId="15AA1482" w14:textId="77777777" w:rsidR="00C67C50" w:rsidRPr="00C67C50" w:rsidRDefault="00C67C50" w:rsidP="00C67C50">
            <w:pPr>
              <w:widowControl/>
              <w:tabs>
                <w:tab w:val="clear" w:pos="1620"/>
                <w:tab w:val="clear" w:pos="5040"/>
              </w:tabs>
              <w:spacing w:line="240" w:lineRule="auto"/>
              <w:ind w:left="90"/>
              <w:textAlignment w:val="baseline"/>
              <w:rPr>
                <w:rFonts w:ascii="Segoe UI" w:eastAsia="Times New Roman" w:hAnsi="Segoe UI" w:cs="Segoe UI"/>
                <w:sz w:val="18"/>
                <w:szCs w:val="18"/>
              </w:rPr>
            </w:pPr>
            <w:r w:rsidRPr="00C67C50">
              <w:rPr>
                <w:rFonts w:ascii="Avenir LT Pro 35 Light" w:eastAsia="Times New Roman" w:hAnsi="Avenir LT Pro 35 Light" w:cs="Segoe UI"/>
                <w:sz w:val="20"/>
                <w:szCs w:val="20"/>
              </w:rPr>
              <w:t> </w:t>
            </w:r>
          </w:p>
          <w:p w14:paraId="38E1873C" w14:textId="77777777" w:rsidR="00C67C50" w:rsidRPr="00C67C50" w:rsidRDefault="00C67C50" w:rsidP="00C67C50">
            <w:pPr>
              <w:widowControl/>
              <w:tabs>
                <w:tab w:val="clear" w:pos="1620"/>
                <w:tab w:val="clear" w:pos="5040"/>
              </w:tabs>
              <w:spacing w:line="240" w:lineRule="auto"/>
              <w:ind w:left="90"/>
              <w:textAlignment w:val="baseline"/>
              <w:rPr>
                <w:rFonts w:ascii="Segoe UI" w:eastAsia="Times New Roman" w:hAnsi="Segoe UI" w:cs="Segoe UI"/>
                <w:sz w:val="18"/>
                <w:szCs w:val="18"/>
              </w:rPr>
            </w:pPr>
            <w:r w:rsidRPr="00C67C50">
              <w:rPr>
                <w:rFonts w:ascii="Segoe UI Emoji" w:eastAsia="Times New Roman" w:hAnsi="Segoe UI Emoji" w:cs="Segoe UI Emoji"/>
                <w:sz w:val="20"/>
                <w:szCs w:val="20"/>
                <w:lang w:val="de-DE"/>
              </w:rPr>
              <w:t>🔗</w:t>
            </w:r>
            <w:r w:rsidRPr="00C67C50">
              <w:rPr>
                <w:rFonts w:ascii="Avenir LT Pro 35 Light" w:eastAsia="Times New Roman" w:hAnsi="Avenir LT Pro 35 Light" w:cs="Segoe UI"/>
                <w:sz w:val="20"/>
                <w:szCs w:val="20"/>
                <w:lang w:val="de-DE"/>
              </w:rPr>
              <w:t> </w:t>
            </w:r>
            <w:proofErr w:type="gramStart"/>
            <w:r w:rsidRPr="00C67C50">
              <w:rPr>
                <w:rFonts w:ascii="Avenir LT Pro 35 Light" w:eastAsia="Times New Roman" w:hAnsi="Avenir LT Pro 35 Light" w:cs="Segoe UI"/>
                <w:sz w:val="20"/>
                <w:szCs w:val="20"/>
                <w:lang w:val="de-DE"/>
              </w:rPr>
              <w:t>Mehr</w:t>
            </w:r>
            <w:proofErr w:type="gramEnd"/>
            <w:r w:rsidRPr="00C67C50">
              <w:rPr>
                <w:rFonts w:ascii="Avenir LT Pro 35 Light" w:eastAsia="Times New Roman" w:hAnsi="Avenir LT Pro 35 Light" w:cs="Segoe UI"/>
                <w:sz w:val="20"/>
                <w:szCs w:val="20"/>
                <w:lang w:val="de-DE"/>
              </w:rPr>
              <w:t> erfahren: </w:t>
            </w:r>
            <w:hyperlink r:id="rId33" w:tgtFrame="_blank" w:history="1">
              <w:r w:rsidRPr="00C67C50">
                <w:rPr>
                  <w:rFonts w:ascii="Avenir LT Pro 35 Light" w:eastAsia="Times New Roman" w:hAnsi="Avenir LT Pro 35 Light" w:cs="Segoe UI"/>
                  <w:color w:val="467886"/>
                  <w:sz w:val="20"/>
                  <w:szCs w:val="20"/>
                  <w:u w:val="single"/>
                </w:rPr>
                <w:t>https://shop.clippard.eu/link/phv</w:t>
              </w:r>
            </w:hyperlink>
            <w:r w:rsidRPr="00C67C50">
              <w:rPr>
                <w:rFonts w:ascii="Avenir LT Pro 35 Light" w:eastAsia="Times New Roman" w:hAnsi="Avenir LT Pro 35 Light" w:cs="Segoe UI"/>
                <w:sz w:val="20"/>
                <w:szCs w:val="20"/>
                <w:lang w:val="de-DE"/>
              </w:rPr>
              <w:t> oder kontaktieren Sie uns für weitere Informationen.</w:t>
            </w:r>
            <w:r w:rsidRPr="00C67C50">
              <w:rPr>
                <w:rFonts w:ascii="Avenir LT Pro 35 Light" w:eastAsia="Times New Roman" w:hAnsi="Avenir LT Pro 35 Light" w:cs="Segoe UI"/>
                <w:sz w:val="20"/>
                <w:szCs w:val="20"/>
              </w:rPr>
              <w:t> </w:t>
            </w:r>
          </w:p>
          <w:p w14:paraId="3F0DD1A1" w14:textId="77777777" w:rsidR="00C67C50" w:rsidRPr="00C67C50" w:rsidRDefault="00C67C50" w:rsidP="00C67C50">
            <w:pPr>
              <w:widowControl/>
              <w:tabs>
                <w:tab w:val="clear" w:pos="1620"/>
                <w:tab w:val="clear" w:pos="5040"/>
              </w:tabs>
              <w:spacing w:line="240" w:lineRule="auto"/>
              <w:ind w:left="90"/>
              <w:textAlignment w:val="baseline"/>
              <w:rPr>
                <w:rFonts w:ascii="Segoe UI" w:eastAsia="Times New Roman" w:hAnsi="Segoe UI" w:cs="Segoe UI"/>
                <w:sz w:val="18"/>
                <w:szCs w:val="18"/>
              </w:rPr>
            </w:pPr>
            <w:r w:rsidRPr="00C67C50">
              <w:rPr>
                <w:rFonts w:ascii="Avenir LT Pro 35 Light" w:eastAsia="Times New Roman" w:hAnsi="Avenir LT Pro 35 Light" w:cs="Segoe UI"/>
                <w:sz w:val="20"/>
                <w:szCs w:val="20"/>
              </w:rPr>
              <w:t> </w:t>
            </w:r>
          </w:p>
        </w:tc>
        <w:tc>
          <w:tcPr>
            <w:tcW w:w="3236" w:type="dxa"/>
            <w:tcBorders>
              <w:top w:val="single" w:sz="6" w:space="0" w:color="auto"/>
              <w:left w:val="single" w:sz="6" w:space="0" w:color="auto"/>
              <w:bottom w:val="single" w:sz="6" w:space="0" w:color="auto"/>
              <w:right w:val="single" w:sz="6" w:space="0" w:color="auto"/>
            </w:tcBorders>
            <w:hideMark/>
          </w:tcPr>
          <w:p w14:paraId="102FD63F" w14:textId="77777777" w:rsidR="00C67C50" w:rsidRPr="00C67C50" w:rsidRDefault="00C67C50" w:rsidP="00C67C50">
            <w:pPr>
              <w:widowControl/>
              <w:tabs>
                <w:tab w:val="clear" w:pos="1620"/>
                <w:tab w:val="clear" w:pos="5040"/>
              </w:tabs>
              <w:spacing w:line="240" w:lineRule="auto"/>
              <w:ind w:left="90"/>
              <w:textAlignment w:val="baseline"/>
              <w:rPr>
                <w:rFonts w:ascii="Segoe UI" w:eastAsia="Times New Roman" w:hAnsi="Segoe UI" w:cs="Segoe UI"/>
                <w:sz w:val="18"/>
                <w:szCs w:val="18"/>
              </w:rPr>
            </w:pPr>
            <w:r w:rsidRPr="00C67C50">
              <w:rPr>
                <w:rFonts w:ascii="Avenir LT Pro 35 Light" w:eastAsia="Times New Roman" w:hAnsi="Avenir LT Pro 35 Light" w:cs="Segoe UI"/>
                <w:b/>
                <w:bCs/>
                <w:sz w:val="20"/>
                <w:szCs w:val="20"/>
                <w:lang w:val="nl-BE"/>
              </w:rPr>
              <w:lastRenderedPageBreak/>
              <w:t>Nieuw van </w:t>
            </w:r>
            <w:proofErr w:type="spellStart"/>
            <w:proofErr w:type="gramStart"/>
            <w:r w:rsidRPr="00C67C50">
              <w:rPr>
                <w:rFonts w:ascii="Avenir LT Pro 35 Light" w:eastAsia="Times New Roman" w:hAnsi="Avenir LT Pro 35 Light" w:cs="Segoe UI"/>
                <w:b/>
                <w:bCs/>
                <w:sz w:val="20"/>
                <w:szCs w:val="20"/>
                <w:lang w:val="nl-BE"/>
              </w:rPr>
              <w:t>Clippard</w:t>
            </w:r>
            <w:proofErr w:type="spellEnd"/>
            <w:r w:rsidRPr="00C67C50">
              <w:rPr>
                <w:rFonts w:ascii="Avenir LT Pro 35 Light" w:eastAsia="Times New Roman" w:hAnsi="Avenir LT Pro 35 Light" w:cs="Segoe UI"/>
                <w:b/>
                <w:bCs/>
                <w:sz w:val="20"/>
                <w:szCs w:val="20"/>
                <w:lang w:val="nl-BE"/>
              </w:rPr>
              <w:t>:  PHV</w:t>
            </w:r>
            <w:proofErr w:type="gramEnd"/>
            <w:r w:rsidRPr="00C67C50">
              <w:rPr>
                <w:rFonts w:ascii="Avenir LT Pro 35 Light" w:eastAsia="Times New Roman" w:hAnsi="Avenir LT Pro 35 Light" w:cs="Segoe UI"/>
                <w:b/>
                <w:bCs/>
                <w:sz w:val="20"/>
                <w:szCs w:val="20"/>
                <w:lang w:val="nl-BE"/>
              </w:rPr>
              <w:t>-serie Booster Ventiel  </w:t>
            </w:r>
            <w:r w:rsidRPr="00C67C50">
              <w:rPr>
                <w:rFonts w:ascii="Avenir LT Pro 35 Light" w:eastAsia="Times New Roman" w:hAnsi="Avenir LT Pro 35 Light" w:cs="Segoe UI"/>
                <w:sz w:val="20"/>
                <w:szCs w:val="20"/>
              </w:rPr>
              <w:t> </w:t>
            </w:r>
          </w:p>
          <w:p w14:paraId="163AF0AD" w14:textId="77777777" w:rsidR="00C67C50" w:rsidRPr="00C67C50" w:rsidRDefault="00C67C50" w:rsidP="00C67C50">
            <w:pPr>
              <w:widowControl/>
              <w:tabs>
                <w:tab w:val="clear" w:pos="1620"/>
                <w:tab w:val="clear" w:pos="5040"/>
              </w:tabs>
              <w:spacing w:line="240" w:lineRule="auto"/>
              <w:ind w:left="90"/>
              <w:textAlignment w:val="baseline"/>
              <w:rPr>
                <w:rFonts w:ascii="Segoe UI" w:eastAsia="Times New Roman" w:hAnsi="Segoe UI" w:cs="Segoe UI"/>
                <w:sz w:val="18"/>
                <w:szCs w:val="18"/>
              </w:rPr>
            </w:pPr>
            <w:r w:rsidRPr="00C67C50">
              <w:rPr>
                <w:rFonts w:ascii="Avenir LT Pro 35 Light" w:eastAsia="Times New Roman" w:hAnsi="Avenir LT Pro 35 Light" w:cs="Segoe UI"/>
                <w:sz w:val="20"/>
                <w:szCs w:val="20"/>
                <w:lang w:val="nl-BE"/>
              </w:rPr>
              <w:t>Het nieuwe PHV Booster Ventiel, ontworpen voor montage op een </w:t>
            </w:r>
            <w:proofErr w:type="spellStart"/>
            <w:r w:rsidRPr="00C67C50">
              <w:rPr>
                <w:rFonts w:ascii="Avenir LT Pro 35 Light" w:eastAsia="Times New Roman" w:hAnsi="Avenir LT Pro 35 Light" w:cs="Segoe UI"/>
                <w:sz w:val="20"/>
                <w:szCs w:val="20"/>
                <w:lang w:val="nl-BE"/>
              </w:rPr>
              <w:t>manifold</w:t>
            </w:r>
            <w:proofErr w:type="spellEnd"/>
            <w:r w:rsidRPr="00C67C50">
              <w:rPr>
                <w:rFonts w:ascii="Avenir LT Pro 35 Light" w:eastAsia="Times New Roman" w:hAnsi="Avenir LT Pro 35 Light" w:cs="Segoe UI"/>
                <w:sz w:val="20"/>
                <w:szCs w:val="20"/>
                <w:lang w:val="nl-BE"/>
              </w:rPr>
              <w:t>, biedt uitzonderlijke prestaties bij hoge debieten in een compact, indirect gestuurd ontwerp.</w:t>
            </w:r>
            <w:r w:rsidRPr="00C67C50">
              <w:rPr>
                <w:rFonts w:ascii="Avenir LT Pro 35 Light" w:eastAsia="Times New Roman" w:hAnsi="Avenir LT Pro 35 Light" w:cs="Segoe UI"/>
                <w:sz w:val="20"/>
                <w:szCs w:val="20"/>
              </w:rPr>
              <w:t> </w:t>
            </w:r>
          </w:p>
          <w:p w14:paraId="6E2FE2C1" w14:textId="77777777" w:rsidR="00C67C50" w:rsidRPr="00C67C50" w:rsidRDefault="00C67C50" w:rsidP="00C67C50">
            <w:pPr>
              <w:widowControl/>
              <w:tabs>
                <w:tab w:val="clear" w:pos="1620"/>
                <w:tab w:val="clear" w:pos="5040"/>
              </w:tabs>
              <w:spacing w:line="240" w:lineRule="auto"/>
              <w:ind w:left="90"/>
              <w:textAlignment w:val="baseline"/>
              <w:rPr>
                <w:rFonts w:ascii="Segoe UI" w:eastAsia="Times New Roman" w:hAnsi="Segoe UI" w:cs="Segoe UI"/>
                <w:sz w:val="18"/>
                <w:szCs w:val="18"/>
              </w:rPr>
            </w:pPr>
            <w:r w:rsidRPr="00C67C50">
              <w:rPr>
                <w:rFonts w:ascii="Avenir LT Pro 35 Light" w:eastAsia="Times New Roman" w:hAnsi="Avenir LT Pro 35 Light" w:cs="Segoe UI"/>
                <w:sz w:val="20"/>
                <w:szCs w:val="20"/>
              </w:rPr>
              <w:t> </w:t>
            </w:r>
          </w:p>
          <w:p w14:paraId="3E1AF203" w14:textId="77777777" w:rsidR="00C67C50" w:rsidRPr="00C67C50" w:rsidRDefault="00C67C50" w:rsidP="00C67C50">
            <w:pPr>
              <w:widowControl/>
              <w:tabs>
                <w:tab w:val="clear" w:pos="1620"/>
                <w:tab w:val="clear" w:pos="5040"/>
              </w:tabs>
              <w:spacing w:line="240" w:lineRule="auto"/>
              <w:textAlignment w:val="baseline"/>
              <w:rPr>
                <w:rFonts w:ascii="Segoe UI" w:eastAsia="Times New Roman" w:hAnsi="Segoe UI" w:cs="Segoe UI"/>
                <w:sz w:val="18"/>
                <w:szCs w:val="18"/>
              </w:rPr>
            </w:pPr>
            <w:r w:rsidRPr="00C67C50">
              <w:rPr>
                <w:rFonts w:ascii="Segoe UI Symbol" w:eastAsia="Times New Roman" w:hAnsi="Segoe UI Symbol" w:cs="Segoe UI Symbol"/>
                <w:sz w:val="20"/>
                <w:szCs w:val="20"/>
                <w:lang w:val="fr-BE"/>
              </w:rPr>
              <w:t>✔</w:t>
            </w:r>
            <w:r w:rsidRPr="00C67C50">
              <w:rPr>
                <w:rFonts w:ascii="Avenir LT Pro 35 Light" w:eastAsia="Times New Roman" w:hAnsi="Avenir LT Pro 35 Light" w:cs="Segoe UI"/>
                <w:sz w:val="20"/>
                <w:szCs w:val="20"/>
                <w:lang w:val="fr-BE"/>
              </w:rPr>
              <w:t> </w:t>
            </w:r>
            <w:proofErr w:type="spellStart"/>
            <w:r w:rsidRPr="00C67C50">
              <w:rPr>
                <w:rFonts w:ascii="Avenir LT Pro 35 Light" w:eastAsia="Times New Roman" w:hAnsi="Avenir LT Pro 35 Light" w:cs="Segoe UI"/>
                <w:sz w:val="20"/>
                <w:szCs w:val="20"/>
                <w:lang w:val="fr-BE"/>
              </w:rPr>
              <w:t>Uitlaatdebiet</w:t>
            </w:r>
            <w:proofErr w:type="spellEnd"/>
            <w:r w:rsidRPr="00C67C50">
              <w:rPr>
                <w:rFonts w:ascii="Avenir LT Pro 35 Light" w:eastAsia="Times New Roman" w:hAnsi="Avenir LT Pro 35 Light" w:cs="Segoe UI"/>
                <w:sz w:val="20"/>
                <w:szCs w:val="20"/>
                <w:lang w:val="fr-BE"/>
              </w:rPr>
              <w:t> </w:t>
            </w:r>
            <w:proofErr w:type="spellStart"/>
            <w:r w:rsidRPr="00C67C50">
              <w:rPr>
                <w:rFonts w:ascii="Avenir LT Pro 35 Light" w:eastAsia="Times New Roman" w:hAnsi="Avenir LT Pro 35 Light" w:cs="Segoe UI"/>
                <w:sz w:val="20"/>
                <w:szCs w:val="20"/>
                <w:lang w:val="fr-BE"/>
              </w:rPr>
              <w:t>tot</w:t>
            </w:r>
            <w:proofErr w:type="spellEnd"/>
            <w:r w:rsidRPr="00C67C50">
              <w:rPr>
                <w:rFonts w:ascii="Avenir LT Pro 35 Light" w:eastAsia="Times New Roman" w:hAnsi="Avenir LT Pro 35 Light" w:cs="Segoe UI"/>
                <w:sz w:val="20"/>
                <w:szCs w:val="20"/>
                <w:lang w:val="fr-BE"/>
              </w:rPr>
              <w:t> 400 l/min </w:t>
            </w:r>
            <w:proofErr w:type="spellStart"/>
            <w:r w:rsidRPr="00C67C50">
              <w:rPr>
                <w:rFonts w:ascii="Avenir LT Pro 35 Light" w:eastAsia="Times New Roman" w:hAnsi="Avenir LT Pro 35 Light" w:cs="Segoe UI"/>
                <w:sz w:val="20"/>
                <w:szCs w:val="20"/>
                <w:lang w:val="fr-BE"/>
              </w:rPr>
              <w:t>bij</w:t>
            </w:r>
            <w:proofErr w:type="spellEnd"/>
            <w:r w:rsidRPr="00C67C50">
              <w:rPr>
                <w:rFonts w:ascii="Avenir LT Pro 35 Light" w:eastAsia="Times New Roman" w:hAnsi="Avenir LT Pro 35 Light" w:cs="Segoe UI"/>
                <w:sz w:val="20"/>
                <w:szCs w:val="20"/>
                <w:lang w:val="fr-BE"/>
              </w:rPr>
              <w:t> 7 bar</w:t>
            </w:r>
            <w:r w:rsidRPr="00C67C50">
              <w:rPr>
                <w:rFonts w:ascii="Avenir LT Pro 35 Light" w:eastAsia="Times New Roman" w:hAnsi="Avenir LT Pro 35 Light" w:cs="Segoe UI"/>
                <w:sz w:val="20"/>
                <w:szCs w:val="20"/>
              </w:rPr>
              <w:t> </w:t>
            </w:r>
            <w:r w:rsidRPr="00C67C50">
              <w:rPr>
                <w:rFonts w:ascii="Avenir LT Pro 35 Light" w:eastAsia="Times New Roman" w:hAnsi="Avenir LT Pro 35 Light" w:cs="Segoe UI"/>
                <w:sz w:val="20"/>
                <w:szCs w:val="20"/>
              </w:rPr>
              <w:br/>
            </w:r>
            <w:r w:rsidRPr="00C67C50">
              <w:rPr>
                <w:rFonts w:ascii="Segoe UI Symbol" w:eastAsia="Times New Roman" w:hAnsi="Segoe UI Symbol" w:cs="Segoe UI Symbol"/>
                <w:sz w:val="20"/>
                <w:szCs w:val="20"/>
                <w:lang w:val="fr-BE"/>
              </w:rPr>
              <w:t>✔</w:t>
            </w:r>
            <w:r w:rsidRPr="00C67C50">
              <w:rPr>
                <w:rFonts w:ascii="Avenir LT Pro 35 Light" w:eastAsia="Times New Roman" w:hAnsi="Avenir LT Pro 35 Light" w:cs="Segoe UI"/>
                <w:sz w:val="20"/>
                <w:szCs w:val="20"/>
                <w:lang w:val="fr-BE"/>
              </w:rPr>
              <w:t> </w:t>
            </w:r>
            <w:proofErr w:type="spellStart"/>
            <w:r w:rsidRPr="00C67C50">
              <w:rPr>
                <w:rFonts w:ascii="Avenir LT Pro 35 Light" w:eastAsia="Times New Roman" w:hAnsi="Avenir LT Pro 35 Light" w:cs="Segoe UI"/>
                <w:sz w:val="20"/>
                <w:szCs w:val="20"/>
                <w:lang w:val="fr-BE"/>
              </w:rPr>
              <w:t>Snelle</w:t>
            </w:r>
            <w:proofErr w:type="spellEnd"/>
            <w:r w:rsidRPr="00C67C50">
              <w:rPr>
                <w:rFonts w:ascii="Avenir LT Pro 35 Light" w:eastAsia="Times New Roman" w:hAnsi="Avenir LT Pro 35 Light" w:cs="Segoe UI"/>
                <w:sz w:val="20"/>
                <w:szCs w:val="20"/>
                <w:lang w:val="fr-BE"/>
              </w:rPr>
              <w:t> nominale </w:t>
            </w:r>
            <w:proofErr w:type="spellStart"/>
            <w:r w:rsidRPr="00C67C50">
              <w:rPr>
                <w:rFonts w:ascii="Avenir LT Pro 35 Light" w:eastAsia="Times New Roman" w:hAnsi="Avenir LT Pro 35 Light" w:cs="Segoe UI"/>
                <w:sz w:val="20"/>
                <w:szCs w:val="20"/>
                <w:lang w:val="fr-BE"/>
              </w:rPr>
              <w:t>responstijd</w:t>
            </w:r>
            <w:proofErr w:type="spellEnd"/>
            <w:r w:rsidRPr="00C67C50">
              <w:rPr>
                <w:rFonts w:ascii="Avenir LT Pro 35 Light" w:eastAsia="Times New Roman" w:hAnsi="Avenir LT Pro 35 Light" w:cs="Segoe UI"/>
                <w:sz w:val="20"/>
                <w:szCs w:val="20"/>
                <w:lang w:val="fr-BE"/>
              </w:rPr>
              <w:t> van 10 ms </w:t>
            </w:r>
            <w:proofErr w:type="spellStart"/>
            <w:r w:rsidRPr="00C67C50">
              <w:rPr>
                <w:rFonts w:ascii="Avenir LT Pro 35 Light" w:eastAsia="Times New Roman" w:hAnsi="Avenir LT Pro 35 Light" w:cs="Segoe UI"/>
                <w:sz w:val="20"/>
                <w:szCs w:val="20"/>
                <w:lang w:val="fr-BE"/>
              </w:rPr>
              <w:t>voor</w:t>
            </w:r>
            <w:proofErr w:type="spellEnd"/>
            <w:r w:rsidRPr="00C67C50">
              <w:rPr>
                <w:rFonts w:ascii="Avenir LT Pro 35 Light" w:eastAsia="Times New Roman" w:hAnsi="Avenir LT Pro 35 Light" w:cs="Segoe UI"/>
                <w:sz w:val="20"/>
                <w:szCs w:val="20"/>
                <w:lang w:val="fr-BE"/>
              </w:rPr>
              <w:t> </w:t>
            </w:r>
            <w:proofErr w:type="spellStart"/>
            <w:r w:rsidRPr="00C67C50">
              <w:rPr>
                <w:rFonts w:ascii="Avenir LT Pro 35 Light" w:eastAsia="Times New Roman" w:hAnsi="Avenir LT Pro 35 Light" w:cs="Segoe UI"/>
                <w:sz w:val="20"/>
                <w:szCs w:val="20"/>
                <w:lang w:val="fr-BE"/>
              </w:rPr>
              <w:t>nauwkeurige</w:t>
            </w:r>
            <w:proofErr w:type="spellEnd"/>
            <w:r w:rsidRPr="00C67C50">
              <w:rPr>
                <w:rFonts w:ascii="Avenir LT Pro 35 Light" w:eastAsia="Times New Roman" w:hAnsi="Avenir LT Pro 35 Light" w:cs="Segoe UI"/>
                <w:sz w:val="20"/>
                <w:szCs w:val="20"/>
                <w:lang w:val="fr-BE"/>
              </w:rPr>
              <w:t> </w:t>
            </w:r>
            <w:proofErr w:type="spellStart"/>
            <w:r w:rsidRPr="00C67C50">
              <w:rPr>
                <w:rFonts w:ascii="Avenir LT Pro 35 Light" w:eastAsia="Times New Roman" w:hAnsi="Avenir LT Pro 35 Light" w:cs="Segoe UI"/>
                <w:sz w:val="20"/>
                <w:szCs w:val="20"/>
                <w:lang w:val="fr-BE"/>
              </w:rPr>
              <w:t>regeling</w:t>
            </w:r>
            <w:proofErr w:type="spellEnd"/>
            <w:r w:rsidRPr="00C67C50">
              <w:rPr>
                <w:rFonts w:ascii="Avenir LT Pro 35 Light" w:eastAsia="Times New Roman" w:hAnsi="Avenir LT Pro 35 Light" w:cs="Segoe UI"/>
                <w:sz w:val="20"/>
                <w:szCs w:val="20"/>
              </w:rPr>
              <w:t> </w:t>
            </w:r>
            <w:r w:rsidRPr="00C67C50">
              <w:rPr>
                <w:rFonts w:ascii="Avenir LT Pro 35 Light" w:eastAsia="Times New Roman" w:hAnsi="Avenir LT Pro 35 Light" w:cs="Segoe UI"/>
                <w:sz w:val="20"/>
                <w:szCs w:val="20"/>
              </w:rPr>
              <w:br/>
            </w:r>
            <w:r w:rsidRPr="00C67C50">
              <w:rPr>
                <w:rFonts w:ascii="Segoe UI Symbol" w:eastAsia="Times New Roman" w:hAnsi="Segoe UI Symbol" w:cs="Segoe UI Symbol"/>
                <w:sz w:val="20"/>
                <w:szCs w:val="20"/>
                <w:lang w:val="fr-BE"/>
              </w:rPr>
              <w:t>✔</w:t>
            </w:r>
            <w:r w:rsidRPr="00C67C50">
              <w:rPr>
                <w:rFonts w:ascii="Avenir LT Pro 35 Light" w:eastAsia="Times New Roman" w:hAnsi="Avenir LT Pro 35 Light" w:cs="Segoe UI"/>
                <w:sz w:val="20"/>
                <w:szCs w:val="20"/>
                <w:lang w:val="fr-BE"/>
              </w:rPr>
              <w:t> </w:t>
            </w:r>
            <w:proofErr w:type="spellStart"/>
            <w:r w:rsidRPr="00C67C50">
              <w:rPr>
                <w:rFonts w:ascii="Avenir LT Pro 35 Light" w:eastAsia="Times New Roman" w:hAnsi="Avenir LT Pro 35 Light" w:cs="Segoe UI"/>
                <w:sz w:val="20"/>
                <w:szCs w:val="20"/>
                <w:lang w:val="fr-BE"/>
              </w:rPr>
              <w:t>Laag</w:t>
            </w:r>
            <w:proofErr w:type="spellEnd"/>
            <w:r w:rsidRPr="00C67C50">
              <w:rPr>
                <w:rFonts w:ascii="Avenir LT Pro 35 Light" w:eastAsia="Times New Roman" w:hAnsi="Avenir LT Pro 35 Light" w:cs="Segoe UI"/>
                <w:sz w:val="20"/>
                <w:szCs w:val="20"/>
                <w:lang w:val="fr-BE"/>
              </w:rPr>
              <w:t> </w:t>
            </w:r>
            <w:proofErr w:type="spellStart"/>
            <w:r w:rsidRPr="00C67C50">
              <w:rPr>
                <w:rFonts w:ascii="Avenir LT Pro 35 Light" w:eastAsia="Times New Roman" w:hAnsi="Avenir LT Pro 35 Light" w:cs="Segoe UI"/>
                <w:sz w:val="20"/>
                <w:szCs w:val="20"/>
                <w:lang w:val="fr-BE"/>
              </w:rPr>
              <w:t>energieverbruik</w:t>
            </w:r>
            <w:proofErr w:type="spellEnd"/>
            <w:r w:rsidRPr="00C67C50">
              <w:rPr>
                <w:rFonts w:ascii="Avenir LT Pro 35 Light" w:eastAsia="Times New Roman" w:hAnsi="Avenir LT Pro 35 Light" w:cs="Segoe UI"/>
                <w:sz w:val="20"/>
                <w:szCs w:val="20"/>
              </w:rPr>
              <w:t> </w:t>
            </w:r>
            <w:r w:rsidRPr="00C67C50">
              <w:rPr>
                <w:rFonts w:ascii="Avenir LT Pro 35 Light" w:eastAsia="Times New Roman" w:hAnsi="Avenir LT Pro 35 Light" w:cs="Segoe UI"/>
                <w:sz w:val="20"/>
                <w:szCs w:val="20"/>
              </w:rPr>
              <w:br/>
            </w:r>
            <w:r w:rsidRPr="00C67C50">
              <w:rPr>
                <w:rFonts w:ascii="Segoe UI Symbol" w:eastAsia="Times New Roman" w:hAnsi="Segoe UI Symbol" w:cs="Segoe UI Symbol"/>
                <w:sz w:val="20"/>
                <w:szCs w:val="20"/>
                <w:lang w:val="fr-BE"/>
              </w:rPr>
              <w:t>✔</w:t>
            </w:r>
            <w:r w:rsidRPr="00C67C50">
              <w:rPr>
                <w:rFonts w:ascii="Avenir LT Pro 35 Light" w:eastAsia="Times New Roman" w:hAnsi="Avenir LT Pro 35 Light" w:cs="Segoe UI"/>
                <w:sz w:val="20"/>
                <w:szCs w:val="20"/>
                <w:lang w:val="fr-BE"/>
              </w:rPr>
              <w:t> Normaal gesloten 3/2-configuratie voor veiligheid en veelzijdigheid</w:t>
            </w:r>
            <w:r w:rsidRPr="00C67C50">
              <w:rPr>
                <w:rFonts w:ascii="Avenir LT Pro 35 Light" w:eastAsia="Times New Roman" w:hAnsi="Avenir LT Pro 35 Light" w:cs="Segoe UI"/>
                <w:sz w:val="20"/>
                <w:szCs w:val="20"/>
              </w:rPr>
              <w:t> </w:t>
            </w:r>
          </w:p>
          <w:p w14:paraId="2AC32626" w14:textId="77777777" w:rsidR="00C67C50" w:rsidRPr="00C67C50" w:rsidRDefault="00C67C50" w:rsidP="00C67C50">
            <w:pPr>
              <w:widowControl/>
              <w:tabs>
                <w:tab w:val="clear" w:pos="1620"/>
                <w:tab w:val="clear" w:pos="5040"/>
              </w:tabs>
              <w:spacing w:line="240" w:lineRule="auto"/>
              <w:textAlignment w:val="baseline"/>
              <w:rPr>
                <w:rFonts w:ascii="Segoe UI" w:eastAsia="Times New Roman" w:hAnsi="Segoe UI" w:cs="Segoe UI"/>
                <w:sz w:val="18"/>
                <w:szCs w:val="18"/>
              </w:rPr>
            </w:pPr>
            <w:r w:rsidRPr="00C67C50">
              <w:rPr>
                <w:rFonts w:ascii="Avenir LT Pro 35 Light" w:eastAsia="Times New Roman" w:hAnsi="Avenir LT Pro 35 Light" w:cs="Segoe UI"/>
                <w:sz w:val="20"/>
                <w:szCs w:val="20"/>
              </w:rPr>
              <w:t> </w:t>
            </w:r>
          </w:p>
          <w:p w14:paraId="1B9B371B" w14:textId="77777777" w:rsidR="00C67C50" w:rsidRPr="00C67C50" w:rsidRDefault="00C67C50" w:rsidP="00C67C50">
            <w:pPr>
              <w:widowControl/>
              <w:tabs>
                <w:tab w:val="clear" w:pos="1620"/>
                <w:tab w:val="clear" w:pos="5040"/>
              </w:tabs>
              <w:spacing w:line="240" w:lineRule="auto"/>
              <w:textAlignment w:val="baseline"/>
              <w:rPr>
                <w:rFonts w:ascii="Segoe UI" w:eastAsia="Times New Roman" w:hAnsi="Segoe UI" w:cs="Segoe UI"/>
                <w:sz w:val="18"/>
                <w:szCs w:val="18"/>
              </w:rPr>
            </w:pPr>
            <w:r w:rsidRPr="00C67C50">
              <w:rPr>
                <w:rFonts w:ascii="Avenir LT Pro 35 Light" w:eastAsia="Times New Roman" w:hAnsi="Avenir LT Pro 35 Light" w:cs="Segoe UI"/>
                <w:sz w:val="20"/>
                <w:szCs w:val="20"/>
                <w:lang w:val="fr-BE"/>
              </w:rPr>
              <w:t>De PHV combineert betrouwbaarheid, snelheid en efficiëntie en is ideaal voor veeleisende toepassingen zoals vacuümgeneratie, gasdistributie, doseersystemen en snel ontluchten.</w:t>
            </w:r>
            <w:r w:rsidRPr="00C67C50">
              <w:rPr>
                <w:rFonts w:ascii="Avenir LT Pro 35 Light" w:eastAsia="Times New Roman" w:hAnsi="Avenir LT Pro 35 Light" w:cs="Segoe UI"/>
                <w:sz w:val="20"/>
                <w:szCs w:val="20"/>
              </w:rPr>
              <w:t> </w:t>
            </w:r>
          </w:p>
          <w:p w14:paraId="2C9DBC3C" w14:textId="77777777" w:rsidR="00C67C50" w:rsidRPr="00C67C50" w:rsidRDefault="00C67C50" w:rsidP="00C67C50">
            <w:pPr>
              <w:widowControl/>
              <w:tabs>
                <w:tab w:val="clear" w:pos="1620"/>
                <w:tab w:val="clear" w:pos="5040"/>
              </w:tabs>
              <w:spacing w:line="240" w:lineRule="auto"/>
              <w:textAlignment w:val="baseline"/>
              <w:rPr>
                <w:rFonts w:ascii="Segoe UI" w:eastAsia="Times New Roman" w:hAnsi="Segoe UI" w:cs="Segoe UI"/>
                <w:sz w:val="18"/>
                <w:szCs w:val="18"/>
              </w:rPr>
            </w:pPr>
            <w:r w:rsidRPr="00C67C50">
              <w:rPr>
                <w:rFonts w:ascii="Avenir LT Pro 35 Light" w:eastAsia="Times New Roman" w:hAnsi="Avenir LT Pro 35 Light" w:cs="Segoe UI"/>
                <w:sz w:val="20"/>
                <w:szCs w:val="20"/>
              </w:rPr>
              <w:lastRenderedPageBreak/>
              <w:t> </w:t>
            </w:r>
          </w:p>
          <w:p w14:paraId="3A4B10D4" w14:textId="77777777" w:rsidR="00C67C50" w:rsidRPr="00C67C50" w:rsidRDefault="00C67C50" w:rsidP="00C67C50">
            <w:pPr>
              <w:widowControl/>
              <w:tabs>
                <w:tab w:val="clear" w:pos="1620"/>
                <w:tab w:val="clear" w:pos="5040"/>
              </w:tabs>
              <w:spacing w:line="240" w:lineRule="auto"/>
              <w:ind w:left="90"/>
              <w:textAlignment w:val="baseline"/>
              <w:rPr>
                <w:rFonts w:ascii="Segoe UI" w:eastAsia="Times New Roman" w:hAnsi="Segoe UI" w:cs="Segoe UI"/>
                <w:sz w:val="18"/>
                <w:szCs w:val="18"/>
              </w:rPr>
            </w:pPr>
            <w:r w:rsidRPr="00C67C50">
              <w:rPr>
                <w:rFonts w:ascii="Segoe UI Emoji" w:eastAsia="Times New Roman" w:hAnsi="Segoe UI Emoji" w:cs="Segoe UI Emoji"/>
                <w:sz w:val="20"/>
                <w:szCs w:val="20"/>
                <w:lang w:val="nl-NL"/>
              </w:rPr>
              <w:t>🔗</w:t>
            </w:r>
            <w:r w:rsidRPr="00C67C50">
              <w:rPr>
                <w:rFonts w:ascii="Avenir LT Pro 35 Light" w:eastAsia="Times New Roman" w:hAnsi="Avenir LT Pro 35 Light" w:cs="Segoe UI"/>
                <w:sz w:val="20"/>
                <w:szCs w:val="20"/>
                <w:lang w:val="nl-NL"/>
              </w:rPr>
              <w:t>Meer informatie: </w:t>
            </w:r>
            <w:hyperlink r:id="rId34" w:tgtFrame="_blank" w:history="1">
              <w:r w:rsidRPr="00C67C50">
                <w:rPr>
                  <w:rFonts w:ascii="Avenir LT Pro 35 Light" w:eastAsia="Times New Roman" w:hAnsi="Avenir LT Pro 35 Light" w:cs="Segoe UI"/>
                  <w:color w:val="467886"/>
                  <w:sz w:val="20"/>
                  <w:szCs w:val="20"/>
                  <w:u w:val="single"/>
                </w:rPr>
                <w:t>https://shop.clippard.eu/link/phv</w:t>
              </w:r>
            </w:hyperlink>
            <w:r w:rsidRPr="00C67C50">
              <w:rPr>
                <w:rFonts w:ascii="Avenir LT Pro 35 Light" w:eastAsia="Times New Roman" w:hAnsi="Avenir LT Pro 35 Light" w:cs="Segoe UI"/>
                <w:sz w:val="20"/>
                <w:szCs w:val="20"/>
                <w:lang w:val="nl-NL"/>
              </w:rPr>
              <w:t> of contacteer ons voor meer info.</w:t>
            </w:r>
            <w:r w:rsidRPr="00C67C50">
              <w:rPr>
                <w:rFonts w:ascii="Avenir LT Pro 35 Light" w:eastAsia="Times New Roman" w:hAnsi="Avenir LT Pro 35 Light" w:cs="Segoe UI"/>
                <w:sz w:val="20"/>
                <w:szCs w:val="20"/>
              </w:rPr>
              <w:t> </w:t>
            </w:r>
          </w:p>
          <w:p w14:paraId="6CD17658" w14:textId="77777777" w:rsidR="00C67C50" w:rsidRPr="00C67C50" w:rsidRDefault="00C67C50" w:rsidP="00C67C50">
            <w:pPr>
              <w:widowControl/>
              <w:tabs>
                <w:tab w:val="clear" w:pos="1620"/>
                <w:tab w:val="clear" w:pos="5040"/>
              </w:tabs>
              <w:spacing w:line="240" w:lineRule="auto"/>
              <w:ind w:left="90"/>
              <w:textAlignment w:val="baseline"/>
              <w:rPr>
                <w:rFonts w:ascii="Segoe UI" w:eastAsia="Times New Roman" w:hAnsi="Segoe UI" w:cs="Segoe UI"/>
                <w:sz w:val="18"/>
                <w:szCs w:val="18"/>
              </w:rPr>
            </w:pPr>
            <w:r w:rsidRPr="00C67C50">
              <w:rPr>
                <w:rFonts w:ascii="Avenir LT Pro 35 Light" w:eastAsia="Times New Roman" w:hAnsi="Avenir LT Pro 35 Light" w:cs="Segoe UI"/>
                <w:sz w:val="20"/>
                <w:szCs w:val="20"/>
              </w:rPr>
              <w:t> </w:t>
            </w:r>
          </w:p>
        </w:tc>
      </w:tr>
    </w:tbl>
    <w:p w14:paraId="06A94535" w14:textId="77777777" w:rsidR="00AB1A09" w:rsidRDefault="00AB1A09" w:rsidP="00AF4B3E">
      <w:pPr>
        <w:rPr>
          <w:rFonts w:ascii="Arial" w:hAnsi="Arial"/>
        </w:rPr>
      </w:pPr>
    </w:p>
    <w:p w14:paraId="6C8C6C8C" w14:textId="77777777" w:rsidR="006F43EB" w:rsidRDefault="006F43EB" w:rsidP="00AF4B3E">
      <w:pPr>
        <w:rPr>
          <w:rFonts w:ascii="Arial" w:hAnsi="Arial"/>
        </w:rPr>
      </w:pPr>
    </w:p>
    <w:p w14:paraId="65A3FD3A" w14:textId="77777777" w:rsidR="006F43EB" w:rsidRDefault="006F43EB" w:rsidP="006F43EB">
      <w:pPr>
        <w:rPr>
          <w:rFonts w:ascii="Arial" w:hAnsi="Arial"/>
          <w:b/>
          <w:bCs/>
          <w:sz w:val="24"/>
          <w:szCs w:val="24"/>
        </w:rPr>
      </w:pPr>
      <w:r w:rsidRPr="006F43EB">
        <w:rPr>
          <w:rFonts w:ascii="Arial" w:hAnsi="Arial"/>
          <w:b/>
          <w:bCs/>
          <w:sz w:val="24"/>
          <w:szCs w:val="24"/>
        </w:rPr>
        <w:t>More social media post ideas (English only) </w:t>
      </w:r>
    </w:p>
    <w:p w14:paraId="4E03336C" w14:textId="77777777" w:rsidR="006F43EB" w:rsidRPr="006F43EB" w:rsidRDefault="006F43EB" w:rsidP="006F43EB">
      <w:pPr>
        <w:rPr>
          <w:rFonts w:ascii="Arial" w:hAnsi="Arial"/>
          <w:b/>
          <w:bCs/>
          <w:sz w:val="24"/>
          <w:szCs w:val="24"/>
        </w:rPr>
      </w:pPr>
    </w:p>
    <w:tbl>
      <w:tblPr>
        <w:tblW w:w="0" w:type="dxa"/>
        <w:tblBorders>
          <w:top w:val="outset" w:sz="6" w:space="0" w:color="auto"/>
          <w:left w:val="outset" w:sz="6" w:space="0" w:color="auto"/>
          <w:bottom w:val="outset" w:sz="6" w:space="0" w:color="auto"/>
          <w:right w:val="outset" w:sz="6" w:space="0" w:color="auto"/>
        </w:tblBorders>
        <w:tblCellMar>
          <w:left w:w="0" w:type="dxa"/>
          <w:right w:w="0" w:type="dxa"/>
        </w:tblCellMar>
        <w:tblLook w:val="04A0" w:firstRow="1" w:lastRow="0" w:firstColumn="1" w:lastColumn="0" w:noHBand="0" w:noVBand="1"/>
      </w:tblPr>
      <w:tblGrid>
        <w:gridCol w:w="6657"/>
        <w:gridCol w:w="6303"/>
      </w:tblGrid>
      <w:tr w:rsidR="006F43EB" w:rsidRPr="006F43EB" w14:paraId="56075D13" w14:textId="77777777">
        <w:trPr>
          <w:trHeight w:val="300"/>
        </w:trPr>
        <w:tc>
          <w:tcPr>
            <w:tcW w:w="7335" w:type="dxa"/>
            <w:tcBorders>
              <w:top w:val="nil"/>
              <w:left w:val="nil"/>
              <w:bottom w:val="single" w:sz="12" w:space="0" w:color="000000"/>
              <w:right w:val="single" w:sz="12" w:space="0" w:color="000000"/>
            </w:tcBorders>
            <w:hideMark/>
          </w:tcPr>
          <w:p w14:paraId="5F3674E2" w14:textId="77777777" w:rsidR="006F43EB" w:rsidRPr="006F43EB" w:rsidRDefault="006F43EB" w:rsidP="006F43EB">
            <w:pPr>
              <w:rPr>
                <w:rFonts w:ascii="Arial" w:hAnsi="Arial"/>
                <w:sz w:val="20"/>
                <w:szCs w:val="20"/>
              </w:rPr>
            </w:pPr>
            <w:r w:rsidRPr="006F43EB">
              <w:rPr>
                <w:rFonts w:ascii="Arial" w:hAnsi="Arial"/>
                <w:sz w:val="20"/>
                <w:szCs w:val="20"/>
              </w:rPr>
              <w:t>Fast, efficient, reliable. When cycle time matters, Clippard’s high flow PHV Series Booster Valve delivers: </w:t>
            </w:r>
          </w:p>
          <w:p w14:paraId="472EE1A3" w14:textId="77777777" w:rsidR="006F43EB" w:rsidRPr="006F43EB" w:rsidRDefault="006F43EB" w:rsidP="006F43EB">
            <w:pPr>
              <w:rPr>
                <w:rFonts w:ascii="Arial" w:hAnsi="Arial"/>
                <w:sz w:val="20"/>
                <w:szCs w:val="20"/>
              </w:rPr>
            </w:pPr>
            <w:r w:rsidRPr="006F43EB">
              <w:rPr>
                <w:rFonts w:ascii="Arial" w:hAnsi="Arial"/>
                <w:sz w:val="20"/>
                <w:szCs w:val="20"/>
              </w:rPr>
              <w:t>  </w:t>
            </w:r>
          </w:p>
          <w:p w14:paraId="6C92F464" w14:textId="77777777" w:rsidR="006F43EB" w:rsidRPr="006F43EB" w:rsidRDefault="006F43EB" w:rsidP="006F43EB">
            <w:pPr>
              <w:numPr>
                <w:ilvl w:val="0"/>
                <w:numId w:val="135"/>
              </w:numPr>
              <w:rPr>
                <w:rFonts w:ascii="Arial" w:hAnsi="Arial"/>
                <w:sz w:val="20"/>
                <w:szCs w:val="20"/>
              </w:rPr>
            </w:pPr>
            <w:r w:rsidRPr="006F43EB">
              <w:rPr>
                <w:rFonts w:ascii="Arial" w:hAnsi="Arial"/>
                <w:sz w:val="20"/>
                <w:szCs w:val="20"/>
              </w:rPr>
              <w:t>10 </w:t>
            </w:r>
            <w:proofErr w:type="spellStart"/>
            <w:r w:rsidRPr="006F43EB">
              <w:rPr>
                <w:rFonts w:ascii="Arial" w:hAnsi="Arial"/>
                <w:sz w:val="20"/>
                <w:szCs w:val="20"/>
              </w:rPr>
              <w:t>ms</w:t>
            </w:r>
            <w:proofErr w:type="spellEnd"/>
            <w:r w:rsidRPr="006F43EB">
              <w:rPr>
                <w:rFonts w:ascii="Arial" w:hAnsi="Arial"/>
                <w:sz w:val="20"/>
                <w:szCs w:val="20"/>
              </w:rPr>
              <w:t> response for rapid actuation </w:t>
            </w:r>
          </w:p>
          <w:p w14:paraId="5CB699C9" w14:textId="77777777" w:rsidR="006F43EB" w:rsidRPr="006F43EB" w:rsidRDefault="006F43EB" w:rsidP="006F43EB">
            <w:pPr>
              <w:numPr>
                <w:ilvl w:val="0"/>
                <w:numId w:val="136"/>
              </w:numPr>
              <w:rPr>
                <w:rFonts w:ascii="Arial" w:hAnsi="Arial"/>
                <w:sz w:val="20"/>
                <w:szCs w:val="20"/>
              </w:rPr>
            </w:pPr>
            <w:r w:rsidRPr="006F43EB">
              <w:rPr>
                <w:rFonts w:ascii="Arial" w:hAnsi="Arial"/>
                <w:sz w:val="20"/>
                <w:szCs w:val="20"/>
              </w:rPr>
              <w:t xml:space="preserve">400 l/min max. </w:t>
            </w:r>
            <w:proofErr w:type="gramStart"/>
            <w:r w:rsidRPr="006F43EB">
              <w:rPr>
                <w:rFonts w:ascii="Arial" w:hAnsi="Arial"/>
                <w:sz w:val="20"/>
                <w:szCs w:val="20"/>
              </w:rPr>
              <w:t>flow @</w:t>
            </w:r>
            <w:proofErr w:type="gramEnd"/>
            <w:r w:rsidRPr="006F43EB">
              <w:rPr>
                <w:rFonts w:ascii="Arial" w:hAnsi="Arial"/>
                <w:sz w:val="20"/>
                <w:szCs w:val="20"/>
              </w:rPr>
              <w:t xml:space="preserve"> 100 </w:t>
            </w:r>
            <w:proofErr w:type="spellStart"/>
            <w:r w:rsidRPr="006F43EB">
              <w:rPr>
                <w:rFonts w:ascii="Arial" w:hAnsi="Arial"/>
                <w:sz w:val="20"/>
                <w:szCs w:val="20"/>
              </w:rPr>
              <w:t>psig</w:t>
            </w:r>
            <w:proofErr w:type="spellEnd"/>
            <w:r w:rsidRPr="006F43EB">
              <w:rPr>
                <w:rFonts w:ascii="Arial" w:hAnsi="Arial"/>
                <w:sz w:val="20"/>
                <w:szCs w:val="20"/>
              </w:rPr>
              <w:t> </w:t>
            </w:r>
          </w:p>
          <w:p w14:paraId="64369ECA" w14:textId="77777777" w:rsidR="006F43EB" w:rsidRPr="006F43EB" w:rsidRDefault="006F43EB" w:rsidP="006F43EB">
            <w:pPr>
              <w:numPr>
                <w:ilvl w:val="0"/>
                <w:numId w:val="137"/>
              </w:numPr>
              <w:rPr>
                <w:rFonts w:ascii="Arial" w:hAnsi="Arial"/>
                <w:sz w:val="20"/>
                <w:szCs w:val="20"/>
              </w:rPr>
            </w:pPr>
            <w:r w:rsidRPr="006F43EB">
              <w:rPr>
                <w:rFonts w:ascii="Arial" w:hAnsi="Arial"/>
                <w:sz w:val="20"/>
                <w:szCs w:val="20"/>
              </w:rPr>
              <w:t>Low power draw </w:t>
            </w:r>
          </w:p>
          <w:p w14:paraId="1E76A55E" w14:textId="77777777" w:rsidR="006F43EB" w:rsidRPr="006F43EB" w:rsidRDefault="006F43EB" w:rsidP="006F43EB">
            <w:pPr>
              <w:numPr>
                <w:ilvl w:val="0"/>
                <w:numId w:val="138"/>
              </w:numPr>
              <w:rPr>
                <w:rFonts w:ascii="Arial" w:hAnsi="Arial"/>
                <w:sz w:val="20"/>
                <w:szCs w:val="20"/>
              </w:rPr>
            </w:pPr>
            <w:r w:rsidRPr="006F43EB">
              <w:rPr>
                <w:rFonts w:ascii="Arial" w:hAnsi="Arial"/>
                <w:sz w:val="20"/>
                <w:szCs w:val="20"/>
              </w:rPr>
              <w:t>Compact, manifold-mount design </w:t>
            </w:r>
          </w:p>
          <w:p w14:paraId="48B2D5E6" w14:textId="77777777" w:rsidR="006F43EB" w:rsidRPr="006F43EB" w:rsidRDefault="006F43EB" w:rsidP="006F43EB">
            <w:pPr>
              <w:numPr>
                <w:ilvl w:val="0"/>
                <w:numId w:val="139"/>
              </w:numPr>
              <w:rPr>
                <w:rFonts w:ascii="Arial" w:hAnsi="Arial"/>
                <w:sz w:val="20"/>
                <w:szCs w:val="20"/>
              </w:rPr>
            </w:pPr>
            <w:r w:rsidRPr="006F43EB">
              <w:rPr>
                <w:rFonts w:ascii="Arial" w:hAnsi="Arial"/>
                <w:sz w:val="20"/>
                <w:szCs w:val="20"/>
              </w:rPr>
              <w:t>Durable nickel-plated brass, stainless steel, and nylon construction </w:t>
            </w:r>
          </w:p>
          <w:p w14:paraId="0FC4AEBA" w14:textId="77777777" w:rsidR="006F43EB" w:rsidRPr="006F43EB" w:rsidRDefault="006F43EB" w:rsidP="006F43EB">
            <w:pPr>
              <w:rPr>
                <w:rFonts w:ascii="Arial" w:hAnsi="Arial"/>
                <w:sz w:val="20"/>
                <w:szCs w:val="20"/>
              </w:rPr>
            </w:pPr>
            <w:r w:rsidRPr="006F43EB">
              <w:rPr>
                <w:rFonts w:ascii="Arial" w:hAnsi="Arial"/>
                <w:sz w:val="20"/>
                <w:szCs w:val="20"/>
              </w:rPr>
              <w:t>  </w:t>
            </w:r>
          </w:p>
          <w:p w14:paraId="076FC4B4" w14:textId="77777777" w:rsidR="006F43EB" w:rsidRPr="006F43EB" w:rsidRDefault="006F43EB" w:rsidP="006F43EB">
            <w:pPr>
              <w:rPr>
                <w:rFonts w:ascii="Arial" w:hAnsi="Arial"/>
                <w:sz w:val="20"/>
                <w:szCs w:val="20"/>
              </w:rPr>
            </w:pPr>
            <w:r w:rsidRPr="006F43EB">
              <w:rPr>
                <w:rFonts w:ascii="Arial" w:hAnsi="Arial"/>
                <w:sz w:val="20"/>
                <w:szCs w:val="20"/>
              </w:rPr>
              <w:t>Ready to learn more? </w:t>
            </w:r>
            <w:hyperlink r:id="rId35" w:tgtFrame="_blank" w:history="1">
              <w:r w:rsidRPr="006F43EB">
                <w:rPr>
                  <w:rStyle w:val="Lienhypertexte"/>
                  <w:rFonts w:ascii="Arial" w:hAnsi="Arial"/>
                  <w:sz w:val="20"/>
                  <w:szCs w:val="20"/>
                </w:rPr>
                <w:t>https://shop.clippard.eu/link/phv</w:t>
              </w:r>
            </w:hyperlink>
            <w:r w:rsidRPr="006F43EB">
              <w:rPr>
                <w:rFonts w:ascii="Arial" w:hAnsi="Arial"/>
                <w:sz w:val="20"/>
                <w:szCs w:val="20"/>
              </w:rPr>
              <w:t> </w:t>
            </w:r>
          </w:p>
        </w:tc>
        <w:tc>
          <w:tcPr>
            <w:tcW w:w="7335" w:type="dxa"/>
            <w:tcBorders>
              <w:top w:val="nil"/>
              <w:left w:val="single" w:sz="12" w:space="0" w:color="000000"/>
              <w:bottom w:val="single" w:sz="12" w:space="0" w:color="000000"/>
              <w:right w:val="nil"/>
            </w:tcBorders>
            <w:hideMark/>
          </w:tcPr>
          <w:p w14:paraId="65D9EA88" w14:textId="77777777" w:rsidR="006F43EB" w:rsidRPr="006F43EB" w:rsidRDefault="006F43EB" w:rsidP="006F43EB">
            <w:pPr>
              <w:rPr>
                <w:rFonts w:ascii="Arial" w:hAnsi="Arial"/>
                <w:sz w:val="20"/>
                <w:szCs w:val="20"/>
              </w:rPr>
            </w:pPr>
            <w:r w:rsidRPr="006F43EB">
              <w:rPr>
                <w:rFonts w:ascii="Arial" w:hAnsi="Arial"/>
                <w:sz w:val="20"/>
                <w:szCs w:val="20"/>
              </w:rPr>
              <w:t> </w:t>
            </w:r>
          </w:p>
          <w:p w14:paraId="740745A2" w14:textId="77777777" w:rsidR="006F43EB" w:rsidRPr="006F43EB" w:rsidRDefault="006F43EB" w:rsidP="006F43EB">
            <w:pPr>
              <w:rPr>
                <w:rFonts w:ascii="Arial" w:hAnsi="Arial"/>
                <w:sz w:val="20"/>
                <w:szCs w:val="20"/>
              </w:rPr>
            </w:pPr>
            <w:r w:rsidRPr="006F43EB">
              <w:rPr>
                <w:rFonts w:ascii="Arial" w:hAnsi="Arial"/>
                <w:sz w:val="20"/>
                <w:szCs w:val="20"/>
              </w:rPr>
              <w:t>Clippard’s PHV Series Booster Valve packs  </w:t>
            </w:r>
            <w:r w:rsidRPr="006F43EB">
              <w:rPr>
                <w:rFonts w:ascii="Arial" w:hAnsi="Arial"/>
                <w:sz w:val="20"/>
                <w:szCs w:val="20"/>
              </w:rPr>
              <w:br/>
              <w:t>big performance into a small footprint. 10 </w:t>
            </w:r>
            <w:proofErr w:type="spellStart"/>
            <w:r w:rsidRPr="006F43EB">
              <w:rPr>
                <w:rFonts w:ascii="Arial" w:hAnsi="Arial"/>
                <w:sz w:val="20"/>
                <w:szCs w:val="20"/>
              </w:rPr>
              <w:t>ms</w:t>
            </w:r>
            <w:proofErr w:type="spellEnd"/>
            <w:r w:rsidRPr="006F43EB">
              <w:rPr>
                <w:rFonts w:ascii="Arial" w:hAnsi="Arial"/>
                <w:sz w:val="20"/>
                <w:szCs w:val="20"/>
              </w:rPr>
              <w:t xml:space="preserve"> response, 400 l/min max. </w:t>
            </w:r>
            <w:proofErr w:type="gramStart"/>
            <w:r w:rsidRPr="006F43EB">
              <w:rPr>
                <w:rFonts w:ascii="Arial" w:hAnsi="Arial"/>
                <w:sz w:val="20"/>
                <w:szCs w:val="20"/>
              </w:rPr>
              <w:t>flow @</w:t>
            </w:r>
            <w:proofErr w:type="gramEnd"/>
            <w:r w:rsidRPr="006F43EB">
              <w:rPr>
                <w:rFonts w:ascii="Arial" w:hAnsi="Arial"/>
                <w:sz w:val="20"/>
                <w:szCs w:val="20"/>
              </w:rPr>
              <w:t xml:space="preserve"> 100 </w:t>
            </w:r>
            <w:proofErr w:type="spellStart"/>
            <w:r w:rsidRPr="006F43EB">
              <w:rPr>
                <w:rFonts w:ascii="Arial" w:hAnsi="Arial"/>
                <w:sz w:val="20"/>
                <w:szCs w:val="20"/>
              </w:rPr>
              <w:t>psig</w:t>
            </w:r>
            <w:proofErr w:type="spellEnd"/>
            <w:r w:rsidRPr="006F43EB">
              <w:rPr>
                <w:rFonts w:ascii="Arial" w:hAnsi="Arial"/>
                <w:sz w:val="20"/>
                <w:szCs w:val="20"/>
              </w:rPr>
              <w:t>,  </w:t>
            </w:r>
            <w:r w:rsidRPr="006F43EB">
              <w:rPr>
                <w:rFonts w:ascii="Arial" w:hAnsi="Arial"/>
                <w:sz w:val="20"/>
                <w:szCs w:val="20"/>
              </w:rPr>
              <w:br/>
              <w:t>low power. </w:t>
            </w:r>
          </w:p>
        </w:tc>
      </w:tr>
      <w:tr w:rsidR="006F43EB" w:rsidRPr="006F43EB" w14:paraId="6E17C25A" w14:textId="77777777">
        <w:trPr>
          <w:trHeight w:val="300"/>
        </w:trPr>
        <w:tc>
          <w:tcPr>
            <w:tcW w:w="7335" w:type="dxa"/>
            <w:tcBorders>
              <w:top w:val="single" w:sz="12" w:space="0" w:color="000000"/>
              <w:left w:val="nil"/>
              <w:bottom w:val="single" w:sz="12" w:space="0" w:color="000000"/>
              <w:right w:val="single" w:sz="12" w:space="0" w:color="000000"/>
            </w:tcBorders>
            <w:hideMark/>
          </w:tcPr>
          <w:p w14:paraId="738A7A3D" w14:textId="77777777" w:rsidR="006F43EB" w:rsidRPr="006F43EB" w:rsidRDefault="006F43EB" w:rsidP="006F43EB">
            <w:pPr>
              <w:rPr>
                <w:rFonts w:ascii="Arial" w:hAnsi="Arial"/>
                <w:sz w:val="20"/>
                <w:szCs w:val="20"/>
              </w:rPr>
            </w:pPr>
            <w:r w:rsidRPr="006F43EB">
              <w:rPr>
                <w:rFonts w:ascii="Arial" w:hAnsi="Arial"/>
                <w:sz w:val="20"/>
                <w:szCs w:val="20"/>
              </w:rPr>
              <w:t>With 400 l/min max. flow and 10 </w:t>
            </w:r>
            <w:proofErr w:type="spellStart"/>
            <w:r w:rsidRPr="006F43EB">
              <w:rPr>
                <w:rFonts w:ascii="Arial" w:hAnsi="Arial"/>
                <w:sz w:val="20"/>
                <w:szCs w:val="20"/>
              </w:rPr>
              <w:t>ms</w:t>
            </w:r>
            <w:proofErr w:type="spellEnd"/>
            <w:r w:rsidRPr="006F43EB">
              <w:rPr>
                <w:rFonts w:ascii="Arial" w:hAnsi="Arial"/>
                <w:sz w:val="20"/>
                <w:szCs w:val="20"/>
              </w:rPr>
              <w:t xml:space="preserve"> response, Clippard’s PHV Series keeps your systems moving—fast! This compact booster valve delivers </w:t>
            </w:r>
            <w:proofErr w:type="gramStart"/>
            <w:r w:rsidRPr="006F43EB">
              <w:rPr>
                <w:rFonts w:ascii="Arial" w:hAnsi="Arial"/>
                <w:sz w:val="20"/>
                <w:szCs w:val="20"/>
              </w:rPr>
              <w:t>high-speed</w:t>
            </w:r>
            <w:proofErr w:type="gramEnd"/>
            <w:r w:rsidRPr="006F43EB">
              <w:rPr>
                <w:rFonts w:ascii="Arial" w:hAnsi="Arial"/>
                <w:sz w:val="20"/>
                <w:szCs w:val="20"/>
              </w:rPr>
              <w:t xml:space="preserve"> control for a wide range of uses, including: </w:t>
            </w:r>
          </w:p>
          <w:p w14:paraId="22807C49" w14:textId="77777777" w:rsidR="006F43EB" w:rsidRPr="006F43EB" w:rsidRDefault="006F43EB" w:rsidP="006F43EB">
            <w:pPr>
              <w:rPr>
                <w:rFonts w:ascii="Arial" w:hAnsi="Arial"/>
                <w:sz w:val="20"/>
                <w:szCs w:val="20"/>
              </w:rPr>
            </w:pPr>
            <w:r w:rsidRPr="006F43EB">
              <w:rPr>
                <w:rFonts w:ascii="Arial" w:hAnsi="Arial"/>
                <w:sz w:val="20"/>
                <w:szCs w:val="20"/>
              </w:rPr>
              <w:t>  </w:t>
            </w:r>
          </w:p>
          <w:p w14:paraId="362CB564" w14:textId="77777777" w:rsidR="006F43EB" w:rsidRPr="006F43EB" w:rsidRDefault="006F43EB" w:rsidP="006F43EB">
            <w:pPr>
              <w:numPr>
                <w:ilvl w:val="0"/>
                <w:numId w:val="140"/>
              </w:numPr>
              <w:rPr>
                <w:rFonts w:ascii="Arial" w:hAnsi="Arial"/>
                <w:sz w:val="20"/>
                <w:szCs w:val="20"/>
              </w:rPr>
            </w:pPr>
            <w:r w:rsidRPr="006F43EB">
              <w:rPr>
                <w:rFonts w:ascii="Arial" w:hAnsi="Arial"/>
                <w:sz w:val="20"/>
                <w:szCs w:val="20"/>
              </w:rPr>
              <w:t>Vacuum generation and venturi control </w:t>
            </w:r>
          </w:p>
          <w:p w14:paraId="6C3791FF" w14:textId="77777777" w:rsidR="006F43EB" w:rsidRPr="006F43EB" w:rsidRDefault="006F43EB" w:rsidP="006F43EB">
            <w:pPr>
              <w:numPr>
                <w:ilvl w:val="0"/>
                <w:numId w:val="141"/>
              </w:numPr>
              <w:rPr>
                <w:rFonts w:ascii="Arial" w:hAnsi="Arial"/>
                <w:sz w:val="20"/>
                <w:szCs w:val="20"/>
              </w:rPr>
            </w:pPr>
            <w:r w:rsidRPr="006F43EB">
              <w:rPr>
                <w:rFonts w:ascii="Arial" w:hAnsi="Arial"/>
                <w:sz w:val="20"/>
                <w:szCs w:val="20"/>
              </w:rPr>
              <w:t>Packaging machinery </w:t>
            </w:r>
          </w:p>
          <w:p w14:paraId="2AE8C738" w14:textId="77777777" w:rsidR="006F43EB" w:rsidRPr="006F43EB" w:rsidRDefault="006F43EB" w:rsidP="006F43EB">
            <w:pPr>
              <w:numPr>
                <w:ilvl w:val="0"/>
                <w:numId w:val="142"/>
              </w:numPr>
              <w:rPr>
                <w:rFonts w:ascii="Arial" w:hAnsi="Arial"/>
                <w:sz w:val="20"/>
                <w:szCs w:val="20"/>
              </w:rPr>
            </w:pPr>
            <w:r w:rsidRPr="006F43EB">
              <w:rPr>
                <w:rFonts w:ascii="Arial" w:hAnsi="Arial"/>
                <w:sz w:val="20"/>
                <w:szCs w:val="20"/>
              </w:rPr>
              <w:t>Blow-off and purge operations </w:t>
            </w:r>
          </w:p>
          <w:p w14:paraId="3F2F7241" w14:textId="77777777" w:rsidR="006F43EB" w:rsidRPr="006F43EB" w:rsidRDefault="006F43EB" w:rsidP="006F43EB">
            <w:pPr>
              <w:numPr>
                <w:ilvl w:val="0"/>
                <w:numId w:val="143"/>
              </w:numPr>
              <w:rPr>
                <w:rFonts w:ascii="Arial" w:hAnsi="Arial"/>
                <w:sz w:val="20"/>
                <w:szCs w:val="20"/>
              </w:rPr>
            </w:pPr>
            <w:r w:rsidRPr="006F43EB">
              <w:rPr>
                <w:rFonts w:ascii="Arial" w:hAnsi="Arial"/>
                <w:sz w:val="20"/>
                <w:szCs w:val="20"/>
              </w:rPr>
              <w:t>Test stands and quick-vent systems </w:t>
            </w:r>
          </w:p>
          <w:p w14:paraId="1A3F0953" w14:textId="77777777" w:rsidR="006F43EB" w:rsidRPr="006F43EB" w:rsidRDefault="006F43EB" w:rsidP="006F43EB">
            <w:pPr>
              <w:numPr>
                <w:ilvl w:val="0"/>
                <w:numId w:val="144"/>
              </w:numPr>
              <w:rPr>
                <w:rFonts w:ascii="Arial" w:hAnsi="Arial"/>
                <w:sz w:val="20"/>
                <w:szCs w:val="20"/>
              </w:rPr>
            </w:pPr>
            <w:r w:rsidRPr="006F43EB">
              <w:rPr>
                <w:rFonts w:ascii="Arial" w:hAnsi="Arial"/>
                <w:sz w:val="20"/>
                <w:szCs w:val="20"/>
              </w:rPr>
              <w:lastRenderedPageBreak/>
              <w:t>Fluidic routing in automation lines </w:t>
            </w:r>
          </w:p>
          <w:p w14:paraId="7F55633B" w14:textId="77777777" w:rsidR="006F43EB" w:rsidRPr="006F43EB" w:rsidRDefault="006F43EB" w:rsidP="006F43EB">
            <w:pPr>
              <w:rPr>
                <w:rFonts w:ascii="Arial" w:hAnsi="Arial"/>
                <w:sz w:val="20"/>
                <w:szCs w:val="20"/>
              </w:rPr>
            </w:pPr>
            <w:r w:rsidRPr="006F43EB">
              <w:rPr>
                <w:rFonts w:ascii="Arial" w:hAnsi="Arial"/>
                <w:sz w:val="20"/>
                <w:szCs w:val="20"/>
              </w:rPr>
              <w:t>  </w:t>
            </w:r>
          </w:p>
          <w:p w14:paraId="09CCC37A" w14:textId="77777777" w:rsidR="006F43EB" w:rsidRPr="006F43EB" w:rsidRDefault="006F43EB" w:rsidP="006F43EB">
            <w:pPr>
              <w:rPr>
                <w:rFonts w:ascii="Arial" w:hAnsi="Arial"/>
                <w:sz w:val="20"/>
                <w:szCs w:val="20"/>
              </w:rPr>
            </w:pPr>
            <w:r w:rsidRPr="006F43EB">
              <w:rPr>
                <w:rFonts w:ascii="Arial" w:hAnsi="Arial"/>
                <w:sz w:val="20"/>
                <w:szCs w:val="20"/>
              </w:rPr>
              <w:t>Ready to learn more? </w:t>
            </w:r>
            <w:hyperlink r:id="rId36" w:tgtFrame="_blank" w:history="1">
              <w:r w:rsidRPr="006F43EB">
                <w:rPr>
                  <w:rStyle w:val="Lienhypertexte"/>
                  <w:rFonts w:ascii="Arial" w:hAnsi="Arial"/>
                  <w:sz w:val="20"/>
                  <w:szCs w:val="20"/>
                </w:rPr>
                <w:t>https://shop.clippard.eu/link/phv</w:t>
              </w:r>
            </w:hyperlink>
            <w:r w:rsidRPr="006F43EB">
              <w:rPr>
                <w:rFonts w:ascii="Arial" w:hAnsi="Arial"/>
                <w:sz w:val="20"/>
                <w:szCs w:val="20"/>
              </w:rPr>
              <w:t> </w:t>
            </w:r>
          </w:p>
        </w:tc>
        <w:tc>
          <w:tcPr>
            <w:tcW w:w="7335" w:type="dxa"/>
            <w:tcBorders>
              <w:top w:val="single" w:sz="12" w:space="0" w:color="000000"/>
              <w:left w:val="single" w:sz="12" w:space="0" w:color="000000"/>
              <w:bottom w:val="single" w:sz="12" w:space="0" w:color="000000"/>
              <w:right w:val="nil"/>
            </w:tcBorders>
            <w:hideMark/>
          </w:tcPr>
          <w:p w14:paraId="0F73C84F" w14:textId="77777777" w:rsidR="006F43EB" w:rsidRPr="006F43EB" w:rsidRDefault="006F43EB" w:rsidP="006F43EB">
            <w:pPr>
              <w:rPr>
                <w:rFonts w:ascii="Arial" w:hAnsi="Arial"/>
                <w:sz w:val="20"/>
                <w:szCs w:val="20"/>
              </w:rPr>
            </w:pPr>
            <w:r w:rsidRPr="006F43EB">
              <w:rPr>
                <w:rFonts w:ascii="Arial" w:hAnsi="Arial"/>
                <w:sz w:val="20"/>
                <w:szCs w:val="20"/>
              </w:rPr>
              <w:lastRenderedPageBreak/>
              <w:t> </w:t>
            </w:r>
          </w:p>
          <w:p w14:paraId="67D83FE2" w14:textId="77777777" w:rsidR="006F43EB" w:rsidRPr="006F43EB" w:rsidRDefault="006F43EB" w:rsidP="006F43EB">
            <w:pPr>
              <w:rPr>
                <w:rFonts w:ascii="Arial" w:hAnsi="Arial"/>
                <w:sz w:val="20"/>
                <w:szCs w:val="20"/>
              </w:rPr>
            </w:pPr>
            <w:r w:rsidRPr="006F43EB">
              <w:rPr>
                <w:rFonts w:ascii="Arial" w:hAnsi="Arial"/>
                <w:sz w:val="20"/>
                <w:szCs w:val="20"/>
              </w:rPr>
              <w:t>Clippard’s PHV Booster Valve delivers 400 l/min max. flow and 10 </w:t>
            </w:r>
            <w:proofErr w:type="spellStart"/>
            <w:r w:rsidRPr="006F43EB">
              <w:rPr>
                <w:rFonts w:ascii="Arial" w:hAnsi="Arial"/>
                <w:sz w:val="20"/>
                <w:szCs w:val="20"/>
              </w:rPr>
              <w:t>ms</w:t>
            </w:r>
            <w:proofErr w:type="spellEnd"/>
            <w:r w:rsidRPr="006F43EB">
              <w:rPr>
                <w:rFonts w:ascii="Arial" w:hAnsi="Arial"/>
                <w:sz w:val="20"/>
                <w:szCs w:val="20"/>
              </w:rPr>
              <w:t> response in a compact, robust design. Perfect for vacuum generation, packaging, purge ops, and more.  </w:t>
            </w:r>
            <w:r w:rsidRPr="006F43EB">
              <w:rPr>
                <w:rFonts w:ascii="Arial" w:hAnsi="Arial"/>
                <w:sz w:val="20"/>
                <w:szCs w:val="20"/>
              </w:rPr>
              <w:br/>
              <w:t> </w:t>
            </w:r>
            <w:r w:rsidRPr="006F43EB">
              <w:rPr>
                <w:rFonts w:ascii="Arial" w:hAnsi="Arial"/>
                <w:sz w:val="20"/>
                <w:szCs w:val="20"/>
              </w:rPr>
              <w:br/>
              <w:t> </w:t>
            </w:r>
          </w:p>
        </w:tc>
      </w:tr>
      <w:tr w:rsidR="006F43EB" w:rsidRPr="006F43EB" w14:paraId="3160D0F9" w14:textId="77777777">
        <w:trPr>
          <w:trHeight w:val="300"/>
        </w:trPr>
        <w:tc>
          <w:tcPr>
            <w:tcW w:w="7335" w:type="dxa"/>
            <w:tcBorders>
              <w:top w:val="single" w:sz="12" w:space="0" w:color="000000"/>
              <w:left w:val="nil"/>
              <w:bottom w:val="nil"/>
              <w:right w:val="single" w:sz="12" w:space="0" w:color="000000"/>
            </w:tcBorders>
            <w:hideMark/>
          </w:tcPr>
          <w:p w14:paraId="2087DD33" w14:textId="77777777" w:rsidR="006F43EB" w:rsidRPr="006F43EB" w:rsidRDefault="006F43EB" w:rsidP="006F43EB">
            <w:pPr>
              <w:rPr>
                <w:rFonts w:ascii="Arial" w:hAnsi="Arial"/>
                <w:sz w:val="20"/>
                <w:szCs w:val="20"/>
              </w:rPr>
            </w:pPr>
            <w:r w:rsidRPr="006F43EB">
              <w:rPr>
                <w:rFonts w:ascii="Arial" w:hAnsi="Arial"/>
                <w:sz w:val="20"/>
                <w:szCs w:val="20"/>
              </w:rPr>
              <w:t> </w:t>
            </w:r>
          </w:p>
          <w:p w14:paraId="173DB397" w14:textId="77777777" w:rsidR="006F43EB" w:rsidRPr="006F43EB" w:rsidRDefault="006F43EB" w:rsidP="006F43EB">
            <w:pPr>
              <w:rPr>
                <w:rFonts w:ascii="Arial" w:hAnsi="Arial"/>
                <w:sz w:val="20"/>
                <w:szCs w:val="20"/>
              </w:rPr>
            </w:pPr>
            <w:r w:rsidRPr="006F43EB">
              <w:rPr>
                <w:rFonts w:ascii="Arial" w:hAnsi="Arial"/>
                <w:sz w:val="20"/>
                <w:szCs w:val="20"/>
              </w:rPr>
              <w:t>Looking for more performance in less space? Clippard’s PHV Series Booster Valve delivers: </w:t>
            </w:r>
          </w:p>
          <w:p w14:paraId="351F54F7" w14:textId="77777777" w:rsidR="006F43EB" w:rsidRPr="006F43EB" w:rsidRDefault="006F43EB" w:rsidP="006F43EB">
            <w:pPr>
              <w:rPr>
                <w:rFonts w:ascii="Arial" w:hAnsi="Arial"/>
                <w:sz w:val="20"/>
                <w:szCs w:val="20"/>
              </w:rPr>
            </w:pPr>
            <w:r w:rsidRPr="006F43EB">
              <w:rPr>
                <w:rFonts w:ascii="Arial" w:hAnsi="Arial"/>
                <w:sz w:val="20"/>
                <w:szCs w:val="20"/>
              </w:rPr>
              <w:t>  </w:t>
            </w:r>
          </w:p>
          <w:p w14:paraId="0E0B488C" w14:textId="77777777" w:rsidR="006F43EB" w:rsidRPr="006F43EB" w:rsidRDefault="006F43EB" w:rsidP="006F43EB">
            <w:pPr>
              <w:numPr>
                <w:ilvl w:val="0"/>
                <w:numId w:val="145"/>
              </w:numPr>
              <w:rPr>
                <w:rFonts w:ascii="Arial" w:hAnsi="Arial"/>
                <w:sz w:val="20"/>
                <w:szCs w:val="20"/>
              </w:rPr>
            </w:pPr>
            <w:r w:rsidRPr="006F43EB">
              <w:rPr>
                <w:rFonts w:ascii="Arial" w:hAnsi="Arial"/>
                <w:sz w:val="20"/>
                <w:szCs w:val="20"/>
              </w:rPr>
              <w:t>10 </w:t>
            </w:r>
            <w:proofErr w:type="spellStart"/>
            <w:r w:rsidRPr="006F43EB">
              <w:rPr>
                <w:rFonts w:ascii="Arial" w:hAnsi="Arial"/>
                <w:sz w:val="20"/>
                <w:szCs w:val="20"/>
              </w:rPr>
              <w:t>ms</w:t>
            </w:r>
            <w:proofErr w:type="spellEnd"/>
            <w:r w:rsidRPr="006F43EB">
              <w:rPr>
                <w:rFonts w:ascii="Arial" w:hAnsi="Arial"/>
                <w:sz w:val="20"/>
                <w:szCs w:val="20"/>
              </w:rPr>
              <w:t> response keeps lines running fast </w:t>
            </w:r>
          </w:p>
          <w:p w14:paraId="61EADAE7" w14:textId="77777777" w:rsidR="006F43EB" w:rsidRPr="006F43EB" w:rsidRDefault="006F43EB" w:rsidP="006F43EB">
            <w:pPr>
              <w:numPr>
                <w:ilvl w:val="0"/>
                <w:numId w:val="146"/>
              </w:numPr>
              <w:rPr>
                <w:rFonts w:ascii="Arial" w:hAnsi="Arial"/>
                <w:sz w:val="20"/>
                <w:szCs w:val="20"/>
              </w:rPr>
            </w:pPr>
            <w:r w:rsidRPr="006F43EB">
              <w:rPr>
                <w:rFonts w:ascii="Arial" w:hAnsi="Arial"/>
                <w:sz w:val="20"/>
                <w:szCs w:val="20"/>
              </w:rPr>
              <w:t>400 l/min max. flow boosts throughput </w:t>
            </w:r>
          </w:p>
          <w:p w14:paraId="09DCCB07" w14:textId="77777777" w:rsidR="006F43EB" w:rsidRPr="006F43EB" w:rsidRDefault="006F43EB" w:rsidP="006F43EB">
            <w:pPr>
              <w:numPr>
                <w:ilvl w:val="0"/>
                <w:numId w:val="147"/>
              </w:numPr>
              <w:rPr>
                <w:rFonts w:ascii="Arial" w:hAnsi="Arial"/>
                <w:sz w:val="20"/>
                <w:szCs w:val="20"/>
              </w:rPr>
            </w:pPr>
            <w:r w:rsidRPr="006F43EB">
              <w:rPr>
                <w:rFonts w:ascii="Arial" w:hAnsi="Arial"/>
                <w:sz w:val="20"/>
                <w:szCs w:val="20"/>
              </w:rPr>
              <w:t>Low power for energy savings and long life </w:t>
            </w:r>
          </w:p>
          <w:p w14:paraId="76658FBA" w14:textId="77777777" w:rsidR="006F43EB" w:rsidRPr="006F43EB" w:rsidRDefault="006F43EB" w:rsidP="006F43EB">
            <w:pPr>
              <w:numPr>
                <w:ilvl w:val="0"/>
                <w:numId w:val="148"/>
              </w:numPr>
              <w:rPr>
                <w:rFonts w:ascii="Arial" w:hAnsi="Arial"/>
                <w:sz w:val="20"/>
                <w:szCs w:val="20"/>
              </w:rPr>
            </w:pPr>
            <w:r w:rsidRPr="006F43EB">
              <w:rPr>
                <w:rFonts w:ascii="Arial" w:hAnsi="Arial"/>
                <w:sz w:val="20"/>
                <w:szCs w:val="20"/>
              </w:rPr>
              <w:t>Compact, manifold-mount design for easy integration </w:t>
            </w:r>
          </w:p>
          <w:p w14:paraId="3147B7A6" w14:textId="77777777" w:rsidR="006F43EB" w:rsidRPr="006F43EB" w:rsidRDefault="006F43EB" w:rsidP="006F43EB">
            <w:pPr>
              <w:rPr>
                <w:rFonts w:ascii="Arial" w:hAnsi="Arial"/>
                <w:sz w:val="20"/>
                <w:szCs w:val="20"/>
              </w:rPr>
            </w:pPr>
            <w:r w:rsidRPr="006F43EB">
              <w:rPr>
                <w:rFonts w:ascii="Arial" w:hAnsi="Arial"/>
                <w:sz w:val="20"/>
                <w:szCs w:val="20"/>
              </w:rPr>
              <w:t>  </w:t>
            </w:r>
          </w:p>
          <w:p w14:paraId="275D367F" w14:textId="77777777" w:rsidR="006F43EB" w:rsidRPr="006F43EB" w:rsidRDefault="006F43EB" w:rsidP="006F43EB">
            <w:pPr>
              <w:rPr>
                <w:rFonts w:ascii="Arial" w:hAnsi="Arial"/>
                <w:sz w:val="20"/>
                <w:szCs w:val="20"/>
              </w:rPr>
            </w:pPr>
            <w:r w:rsidRPr="006F43EB">
              <w:rPr>
                <w:rFonts w:ascii="Arial" w:hAnsi="Arial"/>
                <w:sz w:val="20"/>
                <w:szCs w:val="20"/>
              </w:rPr>
              <w:t>Ready to learn more? </w:t>
            </w:r>
            <w:hyperlink r:id="rId37" w:tgtFrame="_blank" w:history="1">
              <w:r w:rsidRPr="006F43EB">
                <w:rPr>
                  <w:rStyle w:val="Lienhypertexte"/>
                  <w:rFonts w:ascii="Arial" w:hAnsi="Arial"/>
                  <w:sz w:val="20"/>
                  <w:szCs w:val="20"/>
                </w:rPr>
                <w:t>https://shop.clippard.eu/link/phv</w:t>
              </w:r>
            </w:hyperlink>
            <w:r w:rsidRPr="006F43EB">
              <w:rPr>
                <w:rFonts w:ascii="Arial" w:hAnsi="Arial"/>
                <w:sz w:val="20"/>
                <w:szCs w:val="20"/>
              </w:rPr>
              <w:t> </w:t>
            </w:r>
          </w:p>
        </w:tc>
        <w:tc>
          <w:tcPr>
            <w:tcW w:w="7335" w:type="dxa"/>
            <w:tcBorders>
              <w:top w:val="single" w:sz="12" w:space="0" w:color="000000"/>
              <w:left w:val="single" w:sz="12" w:space="0" w:color="000000"/>
              <w:bottom w:val="nil"/>
              <w:right w:val="nil"/>
            </w:tcBorders>
            <w:hideMark/>
          </w:tcPr>
          <w:p w14:paraId="3E005BC9" w14:textId="77777777" w:rsidR="006F43EB" w:rsidRPr="006F43EB" w:rsidRDefault="006F43EB" w:rsidP="006F43EB">
            <w:pPr>
              <w:rPr>
                <w:rFonts w:ascii="Arial" w:hAnsi="Arial"/>
                <w:sz w:val="20"/>
                <w:szCs w:val="20"/>
              </w:rPr>
            </w:pPr>
            <w:r w:rsidRPr="006F43EB">
              <w:rPr>
                <w:rFonts w:ascii="Arial" w:hAnsi="Arial"/>
                <w:sz w:val="20"/>
                <w:szCs w:val="20"/>
              </w:rPr>
              <w:t> </w:t>
            </w:r>
          </w:p>
          <w:p w14:paraId="2ECE09F5" w14:textId="77777777" w:rsidR="006F43EB" w:rsidRPr="006F43EB" w:rsidRDefault="006F43EB" w:rsidP="006F43EB">
            <w:pPr>
              <w:rPr>
                <w:rFonts w:ascii="Arial" w:hAnsi="Arial"/>
                <w:sz w:val="20"/>
                <w:szCs w:val="20"/>
              </w:rPr>
            </w:pPr>
            <w:r w:rsidRPr="006F43EB">
              <w:rPr>
                <w:rFonts w:ascii="Arial" w:hAnsi="Arial"/>
                <w:sz w:val="20"/>
                <w:szCs w:val="20"/>
              </w:rPr>
              <w:t>Looking for more performance in less space? Clippard’s PHV Booster Valve delivers 10 </w:t>
            </w:r>
            <w:proofErr w:type="spellStart"/>
            <w:r w:rsidRPr="006F43EB">
              <w:rPr>
                <w:rFonts w:ascii="Arial" w:hAnsi="Arial"/>
                <w:sz w:val="20"/>
                <w:szCs w:val="20"/>
              </w:rPr>
              <w:t>ms</w:t>
            </w:r>
            <w:proofErr w:type="spellEnd"/>
            <w:r w:rsidRPr="006F43EB">
              <w:rPr>
                <w:rFonts w:ascii="Arial" w:hAnsi="Arial"/>
                <w:sz w:val="20"/>
                <w:szCs w:val="20"/>
              </w:rPr>
              <w:t xml:space="preserve"> response, 400 l/min max. </w:t>
            </w:r>
            <w:proofErr w:type="gramStart"/>
            <w:r w:rsidRPr="006F43EB">
              <w:rPr>
                <w:rFonts w:ascii="Arial" w:hAnsi="Arial"/>
                <w:sz w:val="20"/>
                <w:szCs w:val="20"/>
              </w:rPr>
              <w:t>flow @</w:t>
            </w:r>
            <w:proofErr w:type="gramEnd"/>
            <w:r w:rsidRPr="006F43EB">
              <w:rPr>
                <w:rFonts w:ascii="Arial" w:hAnsi="Arial"/>
                <w:sz w:val="20"/>
                <w:szCs w:val="20"/>
              </w:rPr>
              <w:t xml:space="preserve"> 100 </w:t>
            </w:r>
            <w:proofErr w:type="spellStart"/>
            <w:r w:rsidRPr="006F43EB">
              <w:rPr>
                <w:rFonts w:ascii="Arial" w:hAnsi="Arial"/>
                <w:sz w:val="20"/>
                <w:szCs w:val="20"/>
              </w:rPr>
              <w:t>psig</w:t>
            </w:r>
            <w:proofErr w:type="spellEnd"/>
            <w:r w:rsidRPr="006F43EB">
              <w:rPr>
                <w:rFonts w:ascii="Arial" w:hAnsi="Arial"/>
                <w:sz w:val="20"/>
                <w:szCs w:val="20"/>
              </w:rPr>
              <w:t>, low power for energy savings, and a compact manifold-mount design for easy integration. </w:t>
            </w:r>
          </w:p>
        </w:tc>
      </w:tr>
    </w:tbl>
    <w:p w14:paraId="4B73DDA7" w14:textId="77777777" w:rsidR="006F43EB" w:rsidRPr="00F60A32" w:rsidRDefault="006F43EB" w:rsidP="00AF4B3E">
      <w:pPr>
        <w:rPr>
          <w:rFonts w:ascii="Arial" w:hAnsi="Arial"/>
        </w:rPr>
      </w:pPr>
    </w:p>
    <w:sectPr w:rsidR="006F43EB" w:rsidRPr="00F60A32" w:rsidSect="00AF4B3E">
      <w:pgSz w:w="15840" w:h="12240" w:orient="landscape"/>
      <w:pgMar w:top="1800" w:right="1440" w:bottom="1800" w:left="1440" w:header="720" w:footer="0" w:gutter="0"/>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50099D18" w14:textId="77777777" w:rsidR="002E3E68" w:rsidRDefault="002E3E68" w:rsidP="00F26B2E">
      <w:r>
        <w:separator/>
      </w:r>
    </w:p>
  </w:endnote>
  <w:endnote w:type="continuationSeparator" w:id="0">
    <w:p w14:paraId="74409156" w14:textId="77777777" w:rsidR="002E3E68" w:rsidRDefault="002E3E68" w:rsidP="00F26B2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Helvetica Neue Light">
    <w:altName w:val="Arial Nova Light"/>
    <w:charset w:val="00"/>
    <w:family w:val="auto"/>
    <w:pitch w:val="variable"/>
    <w:sig w:usb0="A00002FF" w:usb1="5000205B" w:usb2="00000002" w:usb3="00000000" w:csb0="00000007" w:csb1="00000000"/>
  </w:font>
  <w:font w:name="Avenir LT Pro 45 Book">
    <w:panose1 w:val="020B0502020203020204"/>
    <w:charset w:val="00"/>
    <w:family w:val="swiss"/>
    <w:notTrueType/>
    <w:pitch w:val="variable"/>
    <w:sig w:usb0="800000AF" w:usb1="5000204A" w:usb2="00000000" w:usb3="00000000" w:csb0="0000009B" w:csb1="00000000"/>
  </w:font>
  <w:font w:name="Arial">
    <w:panose1 w:val="020B0604020202020204"/>
    <w:charset w:val="00"/>
    <w:family w:val="swiss"/>
    <w:pitch w:val="variable"/>
    <w:sig w:usb0="E0002EFF" w:usb1="C000785B" w:usb2="00000009" w:usb3="00000000" w:csb0="000001FF" w:csb1="00000000"/>
  </w:font>
  <w:font w:name="Georgia">
    <w:panose1 w:val="02040502050405020303"/>
    <w:charset w:val="00"/>
    <w:family w:val="roman"/>
    <w:pitch w:val="variable"/>
    <w:sig w:usb0="00000287" w:usb1="00000000" w:usb2="00000000" w:usb3="00000000" w:csb0="0000009F" w:csb1="00000000"/>
    <w:embedRegular r:id="rId1" w:fontKey="{10D49DF5-1179-4755-B8B6-917706172020}"/>
    <w:embedItalic r:id="rId2" w:fontKey="{1FD1BEBF-E1F5-4EA7-9BB9-458C68E049B1}"/>
  </w:font>
  <w:font w:name="Calibri">
    <w:panose1 w:val="020F0502020204030204"/>
    <w:charset w:val="00"/>
    <w:family w:val="swiss"/>
    <w:pitch w:val="variable"/>
    <w:sig w:usb0="E4002EFF" w:usb1="C200247B" w:usb2="00000009" w:usb3="00000000" w:csb0="000001FF" w:csb1="00000000"/>
    <w:embedRegular r:id="rId3" w:fontKey="{5A0B9A20-BBED-4078-A466-A6DB556F2D30}"/>
  </w:font>
  <w:font w:name="Cambria">
    <w:panose1 w:val="02040503050406030204"/>
    <w:charset w:val="00"/>
    <w:family w:val="roman"/>
    <w:pitch w:val="variable"/>
    <w:sig w:usb0="E00006FF" w:usb1="420024FF" w:usb2="02000000" w:usb3="00000000" w:csb0="0000019F" w:csb1="00000000"/>
    <w:embedRegular r:id="rId4" w:fontKey="{E0EE24A9-D718-447C-8AED-D14C1EDB249B}"/>
  </w:font>
  <w:font w:name="Avenir LT Pro 65 Medium">
    <w:panose1 w:val="020B0603020203020204"/>
    <w:charset w:val="00"/>
    <w:family w:val="swiss"/>
    <w:notTrueType/>
    <w:pitch w:val="variable"/>
    <w:sig w:usb0="800000AF" w:usb1="5000204A" w:usb2="00000000" w:usb3="00000000" w:csb0="0000009B" w:csb1="00000000"/>
  </w:font>
  <w:font w:name="Segoe UI">
    <w:panose1 w:val="020B0502040204020203"/>
    <w:charset w:val="00"/>
    <w:family w:val="swiss"/>
    <w:pitch w:val="variable"/>
    <w:sig w:usb0="E4002EFF" w:usb1="C000E47F" w:usb2="00000009" w:usb3="00000000" w:csb0="000001FF" w:csb1="00000000"/>
    <w:embedRegular r:id="rId5" w:fontKey="{6AE9CA43-FB0B-4C43-B8EA-77B07DA453EF}"/>
    <w:embedBold r:id="rId6" w:fontKey="{C83498FF-27B7-4CD2-AF2B-65204202CDA4}"/>
  </w:font>
  <w:font w:name="Avenir LT Pro 35 Light">
    <w:panose1 w:val="020B0402020203020204"/>
    <w:charset w:val="00"/>
    <w:family w:val="swiss"/>
    <w:notTrueType/>
    <w:pitch w:val="variable"/>
    <w:sig w:usb0="800000AF" w:usb1="5000204A" w:usb2="00000000" w:usb3="00000000" w:csb0="0000009B" w:csb1="00000000"/>
  </w:font>
  <w:font w:name="Segoe UI Symbol">
    <w:panose1 w:val="020B0502040204020203"/>
    <w:charset w:val="00"/>
    <w:family w:val="swiss"/>
    <w:pitch w:val="variable"/>
    <w:sig w:usb0="800001E3" w:usb1="1200FFEF" w:usb2="00040000" w:usb3="00000000" w:csb0="00000001" w:csb1="00000000"/>
    <w:embedRegular r:id="rId7" w:fontKey="{51D45E50-140C-43EC-9BCF-0BE649B89515}"/>
  </w:font>
  <w:font w:name="Segoe UI Emoji">
    <w:panose1 w:val="020B0502040204020203"/>
    <w:charset w:val="00"/>
    <w:family w:val="swiss"/>
    <w:pitch w:val="variable"/>
    <w:sig w:usb0="00000003" w:usb1="02000000" w:usb2="08000000" w:usb3="00000000" w:csb0="00000001" w:csb1="00000000"/>
    <w:embedRegular r:id="rId8" w:fontKey="{E94BAFBC-2424-451F-BE4B-5155201A1CC2}"/>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rPr>
        <w:rStyle w:val="Numrodepage"/>
      </w:rPr>
      <w:id w:val="-2080972852"/>
      <w:docPartObj>
        <w:docPartGallery w:val="Page Numbers (Bottom of Page)"/>
        <w:docPartUnique/>
      </w:docPartObj>
    </w:sdtPr>
    <w:sdtContent>
      <w:p w14:paraId="6DDC5865" w14:textId="3710C483" w:rsidR="00236C04" w:rsidRDefault="00236C04" w:rsidP="00F26B2E">
        <w:pPr>
          <w:pStyle w:val="Pieddepage"/>
          <w:rPr>
            <w:rStyle w:val="Numrodepage"/>
          </w:rPr>
        </w:pPr>
        <w:r>
          <w:rPr>
            <w:rStyle w:val="Numrodepage"/>
          </w:rPr>
          <w:fldChar w:fldCharType="begin"/>
        </w:r>
        <w:r>
          <w:rPr>
            <w:rStyle w:val="Numrodepage"/>
          </w:rPr>
          <w:instrText xml:space="preserve"> PAGE </w:instrText>
        </w:r>
        <w:r>
          <w:rPr>
            <w:rStyle w:val="Numrodepage"/>
          </w:rPr>
          <w:fldChar w:fldCharType="separate"/>
        </w:r>
        <w:r>
          <w:rPr>
            <w:rStyle w:val="Numrodepage"/>
          </w:rPr>
          <w:fldChar w:fldCharType="end"/>
        </w:r>
      </w:p>
    </w:sdtContent>
  </w:sdt>
  <w:p w14:paraId="57B7F3BB" w14:textId="77777777" w:rsidR="00236C04" w:rsidRDefault="00236C04" w:rsidP="00F26B2E">
    <w:pPr>
      <w:pStyle w:val="Pieddepage"/>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24576959"/>
      <w:docPartObj>
        <w:docPartGallery w:val="Page Numbers (Bottom of Page)"/>
        <w:docPartUnique/>
      </w:docPartObj>
    </w:sdtPr>
    <w:sdtContent>
      <w:p w14:paraId="68DD03E0" w14:textId="02036D5A" w:rsidR="00AF4B3E" w:rsidRDefault="00AF4B3E">
        <w:pPr>
          <w:pStyle w:val="Pieddepage"/>
          <w:jc w:val="center"/>
        </w:pPr>
        <w:r>
          <w:fldChar w:fldCharType="begin"/>
        </w:r>
        <w:r>
          <w:instrText>PAGE   \* MERGEFORMAT</w:instrText>
        </w:r>
        <w:r>
          <w:fldChar w:fldCharType="separate"/>
        </w:r>
        <w:r>
          <w:rPr>
            <w:lang w:val="fr-FR"/>
          </w:rPr>
          <w:t>2</w:t>
        </w:r>
        <w:r>
          <w:fldChar w:fldCharType="end"/>
        </w:r>
      </w:p>
    </w:sdtContent>
  </w:sdt>
  <w:p w14:paraId="05A76375" w14:textId="77777777" w:rsidR="00236C04" w:rsidRDefault="00236C04" w:rsidP="00F26B2E">
    <w:pPr>
      <w:pStyle w:val="Pieddepage"/>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450133322"/>
      <w:docPartObj>
        <w:docPartGallery w:val="Page Numbers (Bottom of Page)"/>
        <w:docPartUnique/>
      </w:docPartObj>
    </w:sdtPr>
    <w:sdtContent>
      <w:p w14:paraId="2E8D6F56" w14:textId="5980548A" w:rsidR="00AF4B3E" w:rsidRDefault="00AF4B3E">
        <w:pPr>
          <w:pStyle w:val="Pieddepage"/>
          <w:jc w:val="center"/>
        </w:pPr>
        <w:r>
          <w:fldChar w:fldCharType="begin"/>
        </w:r>
        <w:r>
          <w:instrText>PAGE   \* MERGEFORMAT</w:instrText>
        </w:r>
        <w:r>
          <w:fldChar w:fldCharType="separate"/>
        </w:r>
        <w:r>
          <w:rPr>
            <w:lang w:val="fr-FR"/>
          </w:rPr>
          <w:t>2</w:t>
        </w:r>
        <w:r>
          <w:fldChar w:fldCharType="end"/>
        </w:r>
      </w:p>
    </w:sdtContent>
  </w:sdt>
  <w:p w14:paraId="5D48024F" w14:textId="77777777" w:rsidR="00AF4B3E" w:rsidRDefault="00AF4B3E">
    <w:pPr>
      <w:pStyle w:val="Pieddepage"/>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5415E574" w14:textId="77777777" w:rsidR="002E3E68" w:rsidRDefault="002E3E68" w:rsidP="00F26B2E">
      <w:r>
        <w:separator/>
      </w:r>
    </w:p>
  </w:footnote>
  <w:footnote w:type="continuationSeparator" w:id="0">
    <w:p w14:paraId="7CAA656C" w14:textId="77777777" w:rsidR="002E3E68" w:rsidRDefault="002E3E68" w:rsidP="00F26B2E">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22188570" w14:textId="0E343DA4" w:rsidR="00AF4B3E" w:rsidRDefault="0024765B" w:rsidP="00A84279">
    <w:pPr>
      <w:pStyle w:val="En-tte"/>
      <w:jc w:val="center"/>
    </w:pPr>
    <w:r>
      <w:rPr>
        <w:noProof/>
      </w:rPr>
      <w:drawing>
        <wp:inline distT="0" distB="0" distL="0" distR="0" wp14:anchorId="6226BF71" wp14:editId="5C1434A3">
          <wp:extent cx="1905000" cy="563880"/>
          <wp:effectExtent l="0" t="0" r="0" b="7620"/>
          <wp:docPr id="941813747" name="Imag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563880"/>
                  </a:xfrm>
                  <a:prstGeom prst="rect">
                    <a:avLst/>
                  </a:prstGeom>
                  <a:noFill/>
                  <a:ln>
                    <a:noFill/>
                  </a:ln>
                </pic:spPr>
              </pic:pic>
            </a:graphicData>
          </a:graphic>
        </wp:inline>
      </w:drawing>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416848"/>
    <w:multiLevelType w:val="multilevel"/>
    <w:tmpl w:val="AB14C8E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 w15:restartNumberingAfterBreak="0">
    <w:nsid w:val="011C385B"/>
    <w:multiLevelType w:val="multilevel"/>
    <w:tmpl w:val="4F26C5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 w15:restartNumberingAfterBreak="0">
    <w:nsid w:val="02133F1A"/>
    <w:multiLevelType w:val="multilevel"/>
    <w:tmpl w:val="0D64313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 w15:restartNumberingAfterBreak="0">
    <w:nsid w:val="036616E9"/>
    <w:multiLevelType w:val="multilevel"/>
    <w:tmpl w:val="300491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 w15:restartNumberingAfterBreak="0">
    <w:nsid w:val="03BD2551"/>
    <w:multiLevelType w:val="multilevel"/>
    <w:tmpl w:val="8E68CE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 w15:restartNumberingAfterBreak="0">
    <w:nsid w:val="04FD0D98"/>
    <w:multiLevelType w:val="multilevel"/>
    <w:tmpl w:val="5D482B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 w15:restartNumberingAfterBreak="0">
    <w:nsid w:val="05635030"/>
    <w:multiLevelType w:val="hybridMultilevel"/>
    <w:tmpl w:val="2A5EDCF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05DE58C7"/>
    <w:multiLevelType w:val="multilevel"/>
    <w:tmpl w:val="0BB229C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 w15:restartNumberingAfterBreak="0">
    <w:nsid w:val="07DC36BD"/>
    <w:multiLevelType w:val="multilevel"/>
    <w:tmpl w:val="5B100D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 w15:restartNumberingAfterBreak="0">
    <w:nsid w:val="088D4172"/>
    <w:multiLevelType w:val="multilevel"/>
    <w:tmpl w:val="FB4AD8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 w15:restartNumberingAfterBreak="0">
    <w:nsid w:val="09B511A5"/>
    <w:multiLevelType w:val="multilevel"/>
    <w:tmpl w:val="39ACDA9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 w15:restartNumberingAfterBreak="0">
    <w:nsid w:val="0A26798B"/>
    <w:multiLevelType w:val="multilevel"/>
    <w:tmpl w:val="578E6B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 w15:restartNumberingAfterBreak="0">
    <w:nsid w:val="0A8A0124"/>
    <w:multiLevelType w:val="multilevel"/>
    <w:tmpl w:val="079EB5A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 w15:restartNumberingAfterBreak="0">
    <w:nsid w:val="0C652650"/>
    <w:multiLevelType w:val="multilevel"/>
    <w:tmpl w:val="1B5018D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 w15:restartNumberingAfterBreak="0">
    <w:nsid w:val="0E504AA9"/>
    <w:multiLevelType w:val="multilevel"/>
    <w:tmpl w:val="EA30CA9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5" w15:restartNumberingAfterBreak="0">
    <w:nsid w:val="0E7F5920"/>
    <w:multiLevelType w:val="multilevel"/>
    <w:tmpl w:val="F23A5F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6" w15:restartNumberingAfterBreak="0">
    <w:nsid w:val="0EAE516D"/>
    <w:multiLevelType w:val="multilevel"/>
    <w:tmpl w:val="FD6849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7" w15:restartNumberingAfterBreak="0">
    <w:nsid w:val="0F085FE9"/>
    <w:multiLevelType w:val="multilevel"/>
    <w:tmpl w:val="635C5EA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8" w15:restartNumberingAfterBreak="0">
    <w:nsid w:val="11437188"/>
    <w:multiLevelType w:val="hybridMultilevel"/>
    <w:tmpl w:val="8928552C"/>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9" w15:restartNumberingAfterBreak="0">
    <w:nsid w:val="11883196"/>
    <w:multiLevelType w:val="multilevel"/>
    <w:tmpl w:val="2E1EB42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0" w15:restartNumberingAfterBreak="0">
    <w:nsid w:val="12DB1170"/>
    <w:multiLevelType w:val="multilevel"/>
    <w:tmpl w:val="6BBEF25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1" w15:restartNumberingAfterBreak="0">
    <w:nsid w:val="13FC684D"/>
    <w:multiLevelType w:val="multilevel"/>
    <w:tmpl w:val="3FE45D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2" w15:restartNumberingAfterBreak="0">
    <w:nsid w:val="18681047"/>
    <w:multiLevelType w:val="multilevel"/>
    <w:tmpl w:val="666EE6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3" w15:restartNumberingAfterBreak="0">
    <w:nsid w:val="199223FA"/>
    <w:multiLevelType w:val="multilevel"/>
    <w:tmpl w:val="AE36BF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4" w15:restartNumberingAfterBreak="0">
    <w:nsid w:val="1A816FB3"/>
    <w:multiLevelType w:val="multilevel"/>
    <w:tmpl w:val="0FAEC72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5" w15:restartNumberingAfterBreak="0">
    <w:nsid w:val="1A9573AD"/>
    <w:multiLevelType w:val="multilevel"/>
    <w:tmpl w:val="F92480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6" w15:restartNumberingAfterBreak="0">
    <w:nsid w:val="1ADC1D36"/>
    <w:multiLevelType w:val="multilevel"/>
    <w:tmpl w:val="8B92FE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7" w15:restartNumberingAfterBreak="0">
    <w:nsid w:val="1B6368C7"/>
    <w:multiLevelType w:val="multilevel"/>
    <w:tmpl w:val="B63A4A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8" w15:restartNumberingAfterBreak="0">
    <w:nsid w:val="1BB76D55"/>
    <w:multiLevelType w:val="multilevel"/>
    <w:tmpl w:val="3F2031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29" w15:restartNumberingAfterBreak="0">
    <w:nsid w:val="1BDB61B8"/>
    <w:multiLevelType w:val="multilevel"/>
    <w:tmpl w:val="220A4FF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0" w15:restartNumberingAfterBreak="0">
    <w:nsid w:val="1D9D495A"/>
    <w:multiLevelType w:val="multilevel"/>
    <w:tmpl w:val="AE82580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1" w15:restartNumberingAfterBreak="0">
    <w:nsid w:val="1F106CE9"/>
    <w:multiLevelType w:val="multilevel"/>
    <w:tmpl w:val="DF86CCD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2" w15:restartNumberingAfterBreak="0">
    <w:nsid w:val="1F121B79"/>
    <w:multiLevelType w:val="multilevel"/>
    <w:tmpl w:val="5FF6EC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3" w15:restartNumberingAfterBreak="0">
    <w:nsid w:val="201B6591"/>
    <w:multiLevelType w:val="multilevel"/>
    <w:tmpl w:val="7898EDC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4" w15:restartNumberingAfterBreak="0">
    <w:nsid w:val="20D42DE0"/>
    <w:multiLevelType w:val="multilevel"/>
    <w:tmpl w:val="390623E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5" w15:restartNumberingAfterBreak="0">
    <w:nsid w:val="20FC291F"/>
    <w:multiLevelType w:val="multilevel"/>
    <w:tmpl w:val="65B072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6" w15:restartNumberingAfterBreak="0">
    <w:nsid w:val="211F6C6B"/>
    <w:multiLevelType w:val="multilevel"/>
    <w:tmpl w:val="10C6F6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7" w15:restartNumberingAfterBreak="0">
    <w:nsid w:val="21D760C4"/>
    <w:multiLevelType w:val="multilevel"/>
    <w:tmpl w:val="FB8CEC8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8" w15:restartNumberingAfterBreak="0">
    <w:nsid w:val="21FE5456"/>
    <w:multiLevelType w:val="multilevel"/>
    <w:tmpl w:val="4710B9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39" w15:restartNumberingAfterBreak="0">
    <w:nsid w:val="2224013F"/>
    <w:multiLevelType w:val="multilevel"/>
    <w:tmpl w:val="F86AC0B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0" w15:restartNumberingAfterBreak="0">
    <w:nsid w:val="236C318F"/>
    <w:multiLevelType w:val="multilevel"/>
    <w:tmpl w:val="CE622D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1" w15:restartNumberingAfterBreak="0">
    <w:nsid w:val="23CF6AFF"/>
    <w:multiLevelType w:val="multilevel"/>
    <w:tmpl w:val="2064EDF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2" w15:restartNumberingAfterBreak="0">
    <w:nsid w:val="241C719D"/>
    <w:multiLevelType w:val="multilevel"/>
    <w:tmpl w:val="A3B4BE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3" w15:restartNumberingAfterBreak="0">
    <w:nsid w:val="246E4A8A"/>
    <w:multiLevelType w:val="multilevel"/>
    <w:tmpl w:val="8EF4CC7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4" w15:restartNumberingAfterBreak="0">
    <w:nsid w:val="248D78D5"/>
    <w:multiLevelType w:val="multilevel"/>
    <w:tmpl w:val="88F6E63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45" w15:restartNumberingAfterBreak="0">
    <w:nsid w:val="26651AE6"/>
    <w:multiLevelType w:val="multilevel"/>
    <w:tmpl w:val="28FEE4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6" w15:restartNumberingAfterBreak="0">
    <w:nsid w:val="28B30741"/>
    <w:multiLevelType w:val="multilevel"/>
    <w:tmpl w:val="D88AD12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7" w15:restartNumberingAfterBreak="0">
    <w:nsid w:val="28EA57C4"/>
    <w:multiLevelType w:val="multilevel"/>
    <w:tmpl w:val="92DA59F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8" w15:restartNumberingAfterBreak="0">
    <w:nsid w:val="2A4B3A85"/>
    <w:multiLevelType w:val="multilevel"/>
    <w:tmpl w:val="9946B4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49" w15:restartNumberingAfterBreak="0">
    <w:nsid w:val="2BDE1660"/>
    <w:multiLevelType w:val="multilevel"/>
    <w:tmpl w:val="0DA23E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0" w15:restartNumberingAfterBreak="0">
    <w:nsid w:val="2C5D3829"/>
    <w:multiLevelType w:val="multilevel"/>
    <w:tmpl w:val="8BA4B48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1" w15:restartNumberingAfterBreak="0">
    <w:nsid w:val="2DD62B0C"/>
    <w:multiLevelType w:val="multilevel"/>
    <w:tmpl w:val="6F069C4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2" w15:restartNumberingAfterBreak="0">
    <w:nsid w:val="2DD87E45"/>
    <w:multiLevelType w:val="multilevel"/>
    <w:tmpl w:val="D4D451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3" w15:restartNumberingAfterBreak="0">
    <w:nsid w:val="2DF97236"/>
    <w:multiLevelType w:val="multilevel"/>
    <w:tmpl w:val="B268CBB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4" w15:restartNumberingAfterBreak="0">
    <w:nsid w:val="2E0A00CA"/>
    <w:multiLevelType w:val="hybridMultilevel"/>
    <w:tmpl w:val="E7F09CBE"/>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55" w15:restartNumberingAfterBreak="0">
    <w:nsid w:val="2ED01A17"/>
    <w:multiLevelType w:val="multilevel"/>
    <w:tmpl w:val="301C133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6" w15:restartNumberingAfterBreak="0">
    <w:nsid w:val="2F423F8C"/>
    <w:multiLevelType w:val="multilevel"/>
    <w:tmpl w:val="1EA2AC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7" w15:restartNumberingAfterBreak="0">
    <w:nsid w:val="30950C3B"/>
    <w:multiLevelType w:val="multilevel"/>
    <w:tmpl w:val="C7048E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8" w15:restartNumberingAfterBreak="0">
    <w:nsid w:val="316773A7"/>
    <w:multiLevelType w:val="multilevel"/>
    <w:tmpl w:val="3586DCB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59" w15:restartNumberingAfterBreak="0">
    <w:nsid w:val="34881032"/>
    <w:multiLevelType w:val="multilevel"/>
    <w:tmpl w:val="F1AC117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0" w15:restartNumberingAfterBreak="0">
    <w:nsid w:val="36A87D11"/>
    <w:multiLevelType w:val="multilevel"/>
    <w:tmpl w:val="8E4440C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1" w15:restartNumberingAfterBreak="0">
    <w:nsid w:val="37C23DC8"/>
    <w:multiLevelType w:val="multilevel"/>
    <w:tmpl w:val="D2BE562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2" w15:restartNumberingAfterBreak="0">
    <w:nsid w:val="38D20C82"/>
    <w:multiLevelType w:val="multilevel"/>
    <w:tmpl w:val="24F8B1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3" w15:restartNumberingAfterBreak="0">
    <w:nsid w:val="39054655"/>
    <w:multiLevelType w:val="hybridMultilevel"/>
    <w:tmpl w:val="C2BC421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4" w15:restartNumberingAfterBreak="0">
    <w:nsid w:val="39843CCF"/>
    <w:multiLevelType w:val="multilevel"/>
    <w:tmpl w:val="0A887F46"/>
    <w:lvl w:ilvl="0">
      <w:start w:val="1"/>
      <w:numFmt w:val="bullet"/>
      <w:lvlText w:val="●"/>
      <w:lvlJc w:val="left"/>
      <w:pPr>
        <w:ind w:left="720" w:hanging="360"/>
      </w:pPr>
      <w:rPr>
        <w:u w:val="none"/>
      </w:rPr>
    </w:lvl>
    <w:lvl w:ilvl="1">
      <w:start w:val="1"/>
      <w:numFmt w:val="bullet"/>
      <w:lvlText w:val="○"/>
      <w:lvlJc w:val="left"/>
      <w:pPr>
        <w:ind w:left="1440" w:hanging="360"/>
      </w:pPr>
      <w:rPr>
        <w:u w:val="none"/>
      </w:rPr>
    </w:lvl>
    <w:lvl w:ilvl="2">
      <w:start w:val="1"/>
      <w:numFmt w:val="bullet"/>
      <w:lvlText w:val="■"/>
      <w:lvlJc w:val="left"/>
      <w:pPr>
        <w:ind w:left="2160" w:hanging="360"/>
      </w:pPr>
      <w:rPr>
        <w:u w:val="none"/>
      </w:rPr>
    </w:lvl>
    <w:lvl w:ilvl="3">
      <w:start w:val="1"/>
      <w:numFmt w:val="bullet"/>
      <w:lvlText w:val="●"/>
      <w:lvlJc w:val="left"/>
      <w:pPr>
        <w:ind w:left="2880" w:hanging="360"/>
      </w:pPr>
      <w:rPr>
        <w:u w:val="none"/>
      </w:rPr>
    </w:lvl>
    <w:lvl w:ilvl="4">
      <w:start w:val="1"/>
      <w:numFmt w:val="bullet"/>
      <w:lvlText w:val="○"/>
      <w:lvlJc w:val="left"/>
      <w:pPr>
        <w:ind w:left="3600" w:hanging="360"/>
      </w:pPr>
      <w:rPr>
        <w:u w:val="none"/>
      </w:rPr>
    </w:lvl>
    <w:lvl w:ilvl="5">
      <w:start w:val="1"/>
      <w:numFmt w:val="bullet"/>
      <w:lvlText w:val="■"/>
      <w:lvlJc w:val="left"/>
      <w:pPr>
        <w:ind w:left="4320" w:hanging="360"/>
      </w:pPr>
      <w:rPr>
        <w:u w:val="none"/>
      </w:rPr>
    </w:lvl>
    <w:lvl w:ilvl="6">
      <w:start w:val="1"/>
      <w:numFmt w:val="bullet"/>
      <w:lvlText w:val="●"/>
      <w:lvlJc w:val="left"/>
      <w:pPr>
        <w:ind w:left="5040" w:hanging="360"/>
      </w:pPr>
      <w:rPr>
        <w:u w:val="none"/>
      </w:rPr>
    </w:lvl>
    <w:lvl w:ilvl="7">
      <w:start w:val="1"/>
      <w:numFmt w:val="bullet"/>
      <w:lvlText w:val="○"/>
      <w:lvlJc w:val="left"/>
      <w:pPr>
        <w:ind w:left="5760" w:hanging="360"/>
      </w:pPr>
      <w:rPr>
        <w:u w:val="none"/>
      </w:rPr>
    </w:lvl>
    <w:lvl w:ilvl="8">
      <w:start w:val="1"/>
      <w:numFmt w:val="bullet"/>
      <w:lvlText w:val="■"/>
      <w:lvlJc w:val="left"/>
      <w:pPr>
        <w:ind w:left="6480" w:hanging="360"/>
      </w:pPr>
      <w:rPr>
        <w:u w:val="none"/>
      </w:rPr>
    </w:lvl>
  </w:abstractNum>
  <w:abstractNum w:abstractNumId="65" w15:restartNumberingAfterBreak="0">
    <w:nsid w:val="3B574B7B"/>
    <w:multiLevelType w:val="multilevel"/>
    <w:tmpl w:val="EE4C7EF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6" w15:restartNumberingAfterBreak="0">
    <w:nsid w:val="3B590511"/>
    <w:multiLevelType w:val="multilevel"/>
    <w:tmpl w:val="154C5E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7" w15:restartNumberingAfterBreak="0">
    <w:nsid w:val="3CE71AEA"/>
    <w:multiLevelType w:val="multilevel"/>
    <w:tmpl w:val="51F0D2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8" w15:restartNumberingAfterBreak="0">
    <w:nsid w:val="3E464304"/>
    <w:multiLevelType w:val="multilevel"/>
    <w:tmpl w:val="6D68AC9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69" w15:restartNumberingAfterBreak="0">
    <w:nsid w:val="3EE40064"/>
    <w:multiLevelType w:val="multilevel"/>
    <w:tmpl w:val="4720EA3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0" w15:restartNumberingAfterBreak="0">
    <w:nsid w:val="3F2B0438"/>
    <w:multiLevelType w:val="multilevel"/>
    <w:tmpl w:val="1B4444E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1" w15:restartNumberingAfterBreak="0">
    <w:nsid w:val="40220CA7"/>
    <w:multiLevelType w:val="multilevel"/>
    <w:tmpl w:val="0B32FA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2" w15:restartNumberingAfterBreak="0">
    <w:nsid w:val="405F4C04"/>
    <w:multiLevelType w:val="multilevel"/>
    <w:tmpl w:val="0598EFB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3" w15:restartNumberingAfterBreak="0">
    <w:nsid w:val="42A15CD8"/>
    <w:multiLevelType w:val="multilevel"/>
    <w:tmpl w:val="41A6FE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4" w15:restartNumberingAfterBreak="0">
    <w:nsid w:val="42B5574A"/>
    <w:multiLevelType w:val="multilevel"/>
    <w:tmpl w:val="D4FC463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5" w15:restartNumberingAfterBreak="0">
    <w:nsid w:val="436B1FE4"/>
    <w:multiLevelType w:val="multilevel"/>
    <w:tmpl w:val="646AB4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6" w15:restartNumberingAfterBreak="0">
    <w:nsid w:val="43FD750D"/>
    <w:multiLevelType w:val="multilevel"/>
    <w:tmpl w:val="908844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7" w15:restartNumberingAfterBreak="0">
    <w:nsid w:val="447637C8"/>
    <w:multiLevelType w:val="multilevel"/>
    <w:tmpl w:val="5796991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8" w15:restartNumberingAfterBreak="0">
    <w:nsid w:val="46156435"/>
    <w:multiLevelType w:val="multilevel"/>
    <w:tmpl w:val="FDDCAA6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79" w15:restartNumberingAfterBreak="0">
    <w:nsid w:val="472A5707"/>
    <w:multiLevelType w:val="hybridMultilevel"/>
    <w:tmpl w:val="E880FC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80" w15:restartNumberingAfterBreak="0">
    <w:nsid w:val="4973134C"/>
    <w:multiLevelType w:val="multilevel"/>
    <w:tmpl w:val="1BBA21B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1" w15:restartNumberingAfterBreak="0">
    <w:nsid w:val="4AC77321"/>
    <w:multiLevelType w:val="hybridMultilevel"/>
    <w:tmpl w:val="2F485E4E"/>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82" w15:restartNumberingAfterBreak="0">
    <w:nsid w:val="4B02636E"/>
    <w:multiLevelType w:val="multilevel"/>
    <w:tmpl w:val="59BACFF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3" w15:restartNumberingAfterBreak="0">
    <w:nsid w:val="4B164FC4"/>
    <w:multiLevelType w:val="multilevel"/>
    <w:tmpl w:val="CE22AD1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4" w15:restartNumberingAfterBreak="0">
    <w:nsid w:val="4B91321B"/>
    <w:multiLevelType w:val="multilevel"/>
    <w:tmpl w:val="ED1CCA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5" w15:restartNumberingAfterBreak="0">
    <w:nsid w:val="4C0A5F0B"/>
    <w:multiLevelType w:val="multilevel"/>
    <w:tmpl w:val="DE0C04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6" w15:restartNumberingAfterBreak="0">
    <w:nsid w:val="4C482C81"/>
    <w:multiLevelType w:val="multilevel"/>
    <w:tmpl w:val="2F260B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7" w15:restartNumberingAfterBreak="0">
    <w:nsid w:val="4D6850F7"/>
    <w:multiLevelType w:val="multilevel"/>
    <w:tmpl w:val="D2E080E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8" w15:restartNumberingAfterBreak="0">
    <w:nsid w:val="50AA41DC"/>
    <w:multiLevelType w:val="multilevel"/>
    <w:tmpl w:val="B1E670F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89" w15:restartNumberingAfterBreak="0">
    <w:nsid w:val="522B0C54"/>
    <w:multiLevelType w:val="multilevel"/>
    <w:tmpl w:val="3568599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0" w15:restartNumberingAfterBreak="0">
    <w:nsid w:val="526944B1"/>
    <w:multiLevelType w:val="multilevel"/>
    <w:tmpl w:val="0D7252E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1" w15:restartNumberingAfterBreak="0">
    <w:nsid w:val="53983C3E"/>
    <w:multiLevelType w:val="multilevel"/>
    <w:tmpl w:val="C43601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2" w15:restartNumberingAfterBreak="0">
    <w:nsid w:val="55317296"/>
    <w:multiLevelType w:val="multilevel"/>
    <w:tmpl w:val="7334310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3" w15:restartNumberingAfterBreak="0">
    <w:nsid w:val="558E75E7"/>
    <w:multiLevelType w:val="multilevel"/>
    <w:tmpl w:val="F402903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4" w15:restartNumberingAfterBreak="0">
    <w:nsid w:val="571A569B"/>
    <w:multiLevelType w:val="multilevel"/>
    <w:tmpl w:val="8090BA1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5" w15:restartNumberingAfterBreak="0">
    <w:nsid w:val="57F9303D"/>
    <w:multiLevelType w:val="multilevel"/>
    <w:tmpl w:val="8498437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6" w15:restartNumberingAfterBreak="0">
    <w:nsid w:val="58C65E78"/>
    <w:multiLevelType w:val="multilevel"/>
    <w:tmpl w:val="C61CC0A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7" w15:restartNumberingAfterBreak="0">
    <w:nsid w:val="5A275B18"/>
    <w:multiLevelType w:val="multilevel"/>
    <w:tmpl w:val="C918406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98" w15:restartNumberingAfterBreak="0">
    <w:nsid w:val="5A8C0767"/>
    <w:multiLevelType w:val="hybridMultilevel"/>
    <w:tmpl w:val="87321D9C"/>
    <w:lvl w:ilvl="0" w:tplc="04090001">
      <w:start w:val="1"/>
      <w:numFmt w:val="bullet"/>
      <w:lvlText w:val=""/>
      <w:lvlJc w:val="left"/>
      <w:pPr>
        <w:ind w:left="770" w:hanging="360"/>
      </w:pPr>
      <w:rPr>
        <w:rFonts w:ascii="Symbol" w:hAnsi="Symbol" w:hint="default"/>
      </w:rPr>
    </w:lvl>
    <w:lvl w:ilvl="1" w:tplc="04090003" w:tentative="1">
      <w:start w:val="1"/>
      <w:numFmt w:val="bullet"/>
      <w:lvlText w:val="o"/>
      <w:lvlJc w:val="left"/>
      <w:pPr>
        <w:ind w:left="1490" w:hanging="360"/>
      </w:pPr>
      <w:rPr>
        <w:rFonts w:ascii="Courier New" w:hAnsi="Courier New" w:cs="Courier New" w:hint="default"/>
      </w:rPr>
    </w:lvl>
    <w:lvl w:ilvl="2" w:tplc="04090005" w:tentative="1">
      <w:start w:val="1"/>
      <w:numFmt w:val="bullet"/>
      <w:lvlText w:val=""/>
      <w:lvlJc w:val="left"/>
      <w:pPr>
        <w:ind w:left="2210" w:hanging="360"/>
      </w:pPr>
      <w:rPr>
        <w:rFonts w:ascii="Wingdings" w:hAnsi="Wingdings" w:hint="default"/>
      </w:rPr>
    </w:lvl>
    <w:lvl w:ilvl="3" w:tplc="04090001" w:tentative="1">
      <w:start w:val="1"/>
      <w:numFmt w:val="bullet"/>
      <w:lvlText w:val=""/>
      <w:lvlJc w:val="left"/>
      <w:pPr>
        <w:ind w:left="2930" w:hanging="360"/>
      </w:pPr>
      <w:rPr>
        <w:rFonts w:ascii="Symbol" w:hAnsi="Symbol" w:hint="default"/>
      </w:rPr>
    </w:lvl>
    <w:lvl w:ilvl="4" w:tplc="04090003" w:tentative="1">
      <w:start w:val="1"/>
      <w:numFmt w:val="bullet"/>
      <w:lvlText w:val="o"/>
      <w:lvlJc w:val="left"/>
      <w:pPr>
        <w:ind w:left="3650" w:hanging="360"/>
      </w:pPr>
      <w:rPr>
        <w:rFonts w:ascii="Courier New" w:hAnsi="Courier New" w:cs="Courier New" w:hint="default"/>
      </w:rPr>
    </w:lvl>
    <w:lvl w:ilvl="5" w:tplc="04090005" w:tentative="1">
      <w:start w:val="1"/>
      <w:numFmt w:val="bullet"/>
      <w:lvlText w:val=""/>
      <w:lvlJc w:val="left"/>
      <w:pPr>
        <w:ind w:left="4370" w:hanging="360"/>
      </w:pPr>
      <w:rPr>
        <w:rFonts w:ascii="Wingdings" w:hAnsi="Wingdings" w:hint="default"/>
      </w:rPr>
    </w:lvl>
    <w:lvl w:ilvl="6" w:tplc="04090001" w:tentative="1">
      <w:start w:val="1"/>
      <w:numFmt w:val="bullet"/>
      <w:lvlText w:val=""/>
      <w:lvlJc w:val="left"/>
      <w:pPr>
        <w:ind w:left="5090" w:hanging="360"/>
      </w:pPr>
      <w:rPr>
        <w:rFonts w:ascii="Symbol" w:hAnsi="Symbol" w:hint="default"/>
      </w:rPr>
    </w:lvl>
    <w:lvl w:ilvl="7" w:tplc="04090003" w:tentative="1">
      <w:start w:val="1"/>
      <w:numFmt w:val="bullet"/>
      <w:lvlText w:val="o"/>
      <w:lvlJc w:val="left"/>
      <w:pPr>
        <w:ind w:left="5810" w:hanging="360"/>
      </w:pPr>
      <w:rPr>
        <w:rFonts w:ascii="Courier New" w:hAnsi="Courier New" w:cs="Courier New" w:hint="default"/>
      </w:rPr>
    </w:lvl>
    <w:lvl w:ilvl="8" w:tplc="04090005" w:tentative="1">
      <w:start w:val="1"/>
      <w:numFmt w:val="bullet"/>
      <w:lvlText w:val=""/>
      <w:lvlJc w:val="left"/>
      <w:pPr>
        <w:ind w:left="6530" w:hanging="360"/>
      </w:pPr>
      <w:rPr>
        <w:rFonts w:ascii="Wingdings" w:hAnsi="Wingdings" w:hint="default"/>
      </w:rPr>
    </w:lvl>
  </w:abstractNum>
  <w:abstractNum w:abstractNumId="99" w15:restartNumberingAfterBreak="0">
    <w:nsid w:val="5AB35A92"/>
    <w:multiLevelType w:val="multilevel"/>
    <w:tmpl w:val="C6762C9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0" w15:restartNumberingAfterBreak="0">
    <w:nsid w:val="5E6A4A0A"/>
    <w:multiLevelType w:val="multilevel"/>
    <w:tmpl w:val="5F26BAF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1" w15:restartNumberingAfterBreak="0">
    <w:nsid w:val="5EC8626A"/>
    <w:multiLevelType w:val="multilevel"/>
    <w:tmpl w:val="6AE0B05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2" w15:restartNumberingAfterBreak="0">
    <w:nsid w:val="5F1A306E"/>
    <w:multiLevelType w:val="multilevel"/>
    <w:tmpl w:val="539CF16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3" w15:restartNumberingAfterBreak="0">
    <w:nsid w:val="5F1A3091"/>
    <w:multiLevelType w:val="multilevel"/>
    <w:tmpl w:val="D22EC3C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4" w15:restartNumberingAfterBreak="0">
    <w:nsid w:val="5F59129B"/>
    <w:multiLevelType w:val="multilevel"/>
    <w:tmpl w:val="DBB8B2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5" w15:restartNumberingAfterBreak="0">
    <w:nsid w:val="5FF926A2"/>
    <w:multiLevelType w:val="multilevel"/>
    <w:tmpl w:val="80E0826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6" w15:restartNumberingAfterBreak="0">
    <w:nsid w:val="61A66EC1"/>
    <w:multiLevelType w:val="multilevel"/>
    <w:tmpl w:val="77C6498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7" w15:restartNumberingAfterBreak="0">
    <w:nsid w:val="6286094F"/>
    <w:multiLevelType w:val="multilevel"/>
    <w:tmpl w:val="ACE091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8" w15:restartNumberingAfterBreak="0">
    <w:nsid w:val="62AC2FD5"/>
    <w:multiLevelType w:val="multilevel"/>
    <w:tmpl w:val="7F58E0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09" w15:restartNumberingAfterBreak="0">
    <w:nsid w:val="62C900DE"/>
    <w:multiLevelType w:val="hybridMultilevel"/>
    <w:tmpl w:val="CAC0B58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0" w15:restartNumberingAfterBreak="0">
    <w:nsid w:val="62EA0630"/>
    <w:multiLevelType w:val="hybridMultilevel"/>
    <w:tmpl w:val="1DFE1E02"/>
    <w:lvl w:ilvl="0" w:tplc="04090001">
      <w:start w:val="1"/>
      <w:numFmt w:val="bullet"/>
      <w:lvlText w:val=""/>
      <w:lvlJc w:val="left"/>
      <w:pPr>
        <w:ind w:left="1010" w:hanging="360"/>
      </w:pPr>
      <w:rPr>
        <w:rFonts w:ascii="Symbol" w:hAnsi="Symbol" w:hint="default"/>
      </w:rPr>
    </w:lvl>
    <w:lvl w:ilvl="1" w:tplc="04090003" w:tentative="1">
      <w:start w:val="1"/>
      <w:numFmt w:val="bullet"/>
      <w:lvlText w:val="o"/>
      <w:lvlJc w:val="left"/>
      <w:pPr>
        <w:ind w:left="1730" w:hanging="360"/>
      </w:pPr>
      <w:rPr>
        <w:rFonts w:ascii="Courier New" w:hAnsi="Courier New" w:cs="Courier New" w:hint="default"/>
      </w:rPr>
    </w:lvl>
    <w:lvl w:ilvl="2" w:tplc="04090005" w:tentative="1">
      <w:start w:val="1"/>
      <w:numFmt w:val="bullet"/>
      <w:lvlText w:val=""/>
      <w:lvlJc w:val="left"/>
      <w:pPr>
        <w:ind w:left="2450" w:hanging="360"/>
      </w:pPr>
      <w:rPr>
        <w:rFonts w:ascii="Wingdings" w:hAnsi="Wingdings" w:hint="default"/>
      </w:rPr>
    </w:lvl>
    <w:lvl w:ilvl="3" w:tplc="04090001" w:tentative="1">
      <w:start w:val="1"/>
      <w:numFmt w:val="bullet"/>
      <w:lvlText w:val=""/>
      <w:lvlJc w:val="left"/>
      <w:pPr>
        <w:ind w:left="3170" w:hanging="360"/>
      </w:pPr>
      <w:rPr>
        <w:rFonts w:ascii="Symbol" w:hAnsi="Symbol" w:hint="default"/>
      </w:rPr>
    </w:lvl>
    <w:lvl w:ilvl="4" w:tplc="04090003" w:tentative="1">
      <w:start w:val="1"/>
      <w:numFmt w:val="bullet"/>
      <w:lvlText w:val="o"/>
      <w:lvlJc w:val="left"/>
      <w:pPr>
        <w:ind w:left="3890" w:hanging="360"/>
      </w:pPr>
      <w:rPr>
        <w:rFonts w:ascii="Courier New" w:hAnsi="Courier New" w:cs="Courier New" w:hint="default"/>
      </w:rPr>
    </w:lvl>
    <w:lvl w:ilvl="5" w:tplc="04090005" w:tentative="1">
      <w:start w:val="1"/>
      <w:numFmt w:val="bullet"/>
      <w:lvlText w:val=""/>
      <w:lvlJc w:val="left"/>
      <w:pPr>
        <w:ind w:left="4610" w:hanging="360"/>
      </w:pPr>
      <w:rPr>
        <w:rFonts w:ascii="Wingdings" w:hAnsi="Wingdings" w:hint="default"/>
      </w:rPr>
    </w:lvl>
    <w:lvl w:ilvl="6" w:tplc="04090001" w:tentative="1">
      <w:start w:val="1"/>
      <w:numFmt w:val="bullet"/>
      <w:lvlText w:val=""/>
      <w:lvlJc w:val="left"/>
      <w:pPr>
        <w:ind w:left="5330" w:hanging="360"/>
      </w:pPr>
      <w:rPr>
        <w:rFonts w:ascii="Symbol" w:hAnsi="Symbol" w:hint="default"/>
      </w:rPr>
    </w:lvl>
    <w:lvl w:ilvl="7" w:tplc="04090003" w:tentative="1">
      <w:start w:val="1"/>
      <w:numFmt w:val="bullet"/>
      <w:lvlText w:val="o"/>
      <w:lvlJc w:val="left"/>
      <w:pPr>
        <w:ind w:left="6050" w:hanging="360"/>
      </w:pPr>
      <w:rPr>
        <w:rFonts w:ascii="Courier New" w:hAnsi="Courier New" w:cs="Courier New" w:hint="default"/>
      </w:rPr>
    </w:lvl>
    <w:lvl w:ilvl="8" w:tplc="04090005" w:tentative="1">
      <w:start w:val="1"/>
      <w:numFmt w:val="bullet"/>
      <w:lvlText w:val=""/>
      <w:lvlJc w:val="left"/>
      <w:pPr>
        <w:ind w:left="6770" w:hanging="360"/>
      </w:pPr>
      <w:rPr>
        <w:rFonts w:ascii="Wingdings" w:hAnsi="Wingdings" w:hint="default"/>
      </w:rPr>
    </w:lvl>
  </w:abstractNum>
  <w:abstractNum w:abstractNumId="111" w15:restartNumberingAfterBreak="0">
    <w:nsid w:val="63BF50ED"/>
    <w:multiLevelType w:val="multilevel"/>
    <w:tmpl w:val="B40844C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2" w15:restartNumberingAfterBreak="0">
    <w:nsid w:val="644A25CF"/>
    <w:multiLevelType w:val="multilevel"/>
    <w:tmpl w:val="4B183A2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3" w15:restartNumberingAfterBreak="0">
    <w:nsid w:val="64D92C0A"/>
    <w:multiLevelType w:val="multilevel"/>
    <w:tmpl w:val="62D4FE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4" w15:restartNumberingAfterBreak="0">
    <w:nsid w:val="672E1CE6"/>
    <w:multiLevelType w:val="hybridMultilevel"/>
    <w:tmpl w:val="B0E61E2A"/>
    <w:lvl w:ilvl="0" w:tplc="04090001">
      <w:start w:val="1"/>
      <w:numFmt w:val="bullet"/>
      <w:lvlText w:val=""/>
      <w:lvlJc w:val="left"/>
      <w:pPr>
        <w:ind w:left="820" w:hanging="360"/>
      </w:pPr>
      <w:rPr>
        <w:rFonts w:ascii="Symbol" w:hAnsi="Symbol" w:hint="default"/>
      </w:rPr>
    </w:lvl>
    <w:lvl w:ilvl="1" w:tplc="04090003" w:tentative="1">
      <w:start w:val="1"/>
      <w:numFmt w:val="bullet"/>
      <w:lvlText w:val="o"/>
      <w:lvlJc w:val="left"/>
      <w:pPr>
        <w:ind w:left="1540" w:hanging="360"/>
      </w:pPr>
      <w:rPr>
        <w:rFonts w:ascii="Courier New" w:hAnsi="Courier New" w:cs="Courier New" w:hint="default"/>
      </w:rPr>
    </w:lvl>
    <w:lvl w:ilvl="2" w:tplc="04090005" w:tentative="1">
      <w:start w:val="1"/>
      <w:numFmt w:val="bullet"/>
      <w:lvlText w:val=""/>
      <w:lvlJc w:val="left"/>
      <w:pPr>
        <w:ind w:left="2260" w:hanging="360"/>
      </w:pPr>
      <w:rPr>
        <w:rFonts w:ascii="Wingdings" w:hAnsi="Wingdings" w:hint="default"/>
      </w:rPr>
    </w:lvl>
    <w:lvl w:ilvl="3" w:tplc="04090001" w:tentative="1">
      <w:start w:val="1"/>
      <w:numFmt w:val="bullet"/>
      <w:lvlText w:val=""/>
      <w:lvlJc w:val="left"/>
      <w:pPr>
        <w:ind w:left="2980" w:hanging="360"/>
      </w:pPr>
      <w:rPr>
        <w:rFonts w:ascii="Symbol" w:hAnsi="Symbol" w:hint="default"/>
      </w:rPr>
    </w:lvl>
    <w:lvl w:ilvl="4" w:tplc="04090003" w:tentative="1">
      <w:start w:val="1"/>
      <w:numFmt w:val="bullet"/>
      <w:lvlText w:val="o"/>
      <w:lvlJc w:val="left"/>
      <w:pPr>
        <w:ind w:left="3700" w:hanging="360"/>
      </w:pPr>
      <w:rPr>
        <w:rFonts w:ascii="Courier New" w:hAnsi="Courier New" w:cs="Courier New" w:hint="default"/>
      </w:rPr>
    </w:lvl>
    <w:lvl w:ilvl="5" w:tplc="04090005" w:tentative="1">
      <w:start w:val="1"/>
      <w:numFmt w:val="bullet"/>
      <w:lvlText w:val=""/>
      <w:lvlJc w:val="left"/>
      <w:pPr>
        <w:ind w:left="4420" w:hanging="360"/>
      </w:pPr>
      <w:rPr>
        <w:rFonts w:ascii="Wingdings" w:hAnsi="Wingdings" w:hint="default"/>
      </w:rPr>
    </w:lvl>
    <w:lvl w:ilvl="6" w:tplc="04090001" w:tentative="1">
      <w:start w:val="1"/>
      <w:numFmt w:val="bullet"/>
      <w:lvlText w:val=""/>
      <w:lvlJc w:val="left"/>
      <w:pPr>
        <w:ind w:left="5140" w:hanging="360"/>
      </w:pPr>
      <w:rPr>
        <w:rFonts w:ascii="Symbol" w:hAnsi="Symbol" w:hint="default"/>
      </w:rPr>
    </w:lvl>
    <w:lvl w:ilvl="7" w:tplc="04090003" w:tentative="1">
      <w:start w:val="1"/>
      <w:numFmt w:val="bullet"/>
      <w:lvlText w:val="o"/>
      <w:lvlJc w:val="left"/>
      <w:pPr>
        <w:ind w:left="5860" w:hanging="360"/>
      </w:pPr>
      <w:rPr>
        <w:rFonts w:ascii="Courier New" w:hAnsi="Courier New" w:cs="Courier New" w:hint="default"/>
      </w:rPr>
    </w:lvl>
    <w:lvl w:ilvl="8" w:tplc="04090005" w:tentative="1">
      <w:start w:val="1"/>
      <w:numFmt w:val="bullet"/>
      <w:lvlText w:val=""/>
      <w:lvlJc w:val="left"/>
      <w:pPr>
        <w:ind w:left="6580" w:hanging="360"/>
      </w:pPr>
      <w:rPr>
        <w:rFonts w:ascii="Wingdings" w:hAnsi="Wingdings" w:hint="default"/>
      </w:rPr>
    </w:lvl>
  </w:abstractNum>
  <w:abstractNum w:abstractNumId="115" w15:restartNumberingAfterBreak="0">
    <w:nsid w:val="68346B53"/>
    <w:multiLevelType w:val="multilevel"/>
    <w:tmpl w:val="4474A68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6" w15:restartNumberingAfterBreak="0">
    <w:nsid w:val="68986FCC"/>
    <w:multiLevelType w:val="multilevel"/>
    <w:tmpl w:val="4872C9C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7" w15:restartNumberingAfterBreak="0">
    <w:nsid w:val="689D13DE"/>
    <w:multiLevelType w:val="multilevel"/>
    <w:tmpl w:val="A84C1F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18" w15:restartNumberingAfterBreak="0">
    <w:nsid w:val="690D6AD5"/>
    <w:multiLevelType w:val="hybridMultilevel"/>
    <w:tmpl w:val="74C4FB04"/>
    <w:lvl w:ilvl="0" w:tplc="04090001">
      <w:start w:val="1"/>
      <w:numFmt w:val="bullet"/>
      <w:lvlText w:val=""/>
      <w:lvlJc w:val="left"/>
      <w:pPr>
        <w:ind w:left="360" w:hanging="360"/>
      </w:pPr>
      <w:rPr>
        <w:rFonts w:ascii="Symbol" w:hAnsi="Symbol" w:hint="default"/>
      </w:rPr>
    </w:lvl>
    <w:lvl w:ilvl="1" w:tplc="04090003" w:tentative="1">
      <w:start w:val="1"/>
      <w:numFmt w:val="bullet"/>
      <w:lvlText w:val="o"/>
      <w:lvlJc w:val="left"/>
      <w:pPr>
        <w:ind w:left="1080" w:hanging="360"/>
      </w:pPr>
      <w:rPr>
        <w:rFonts w:ascii="Courier New" w:hAnsi="Courier New" w:cs="Courier New" w:hint="default"/>
      </w:rPr>
    </w:lvl>
    <w:lvl w:ilvl="2" w:tplc="04090005" w:tentative="1">
      <w:start w:val="1"/>
      <w:numFmt w:val="bullet"/>
      <w:lvlText w:val=""/>
      <w:lvlJc w:val="left"/>
      <w:pPr>
        <w:ind w:left="1800" w:hanging="360"/>
      </w:pPr>
      <w:rPr>
        <w:rFonts w:ascii="Wingdings" w:hAnsi="Wingdings" w:hint="default"/>
      </w:rPr>
    </w:lvl>
    <w:lvl w:ilvl="3" w:tplc="04090001" w:tentative="1">
      <w:start w:val="1"/>
      <w:numFmt w:val="bullet"/>
      <w:lvlText w:val=""/>
      <w:lvlJc w:val="left"/>
      <w:pPr>
        <w:ind w:left="2520" w:hanging="360"/>
      </w:pPr>
      <w:rPr>
        <w:rFonts w:ascii="Symbol" w:hAnsi="Symbol" w:hint="default"/>
      </w:rPr>
    </w:lvl>
    <w:lvl w:ilvl="4" w:tplc="04090003" w:tentative="1">
      <w:start w:val="1"/>
      <w:numFmt w:val="bullet"/>
      <w:lvlText w:val="o"/>
      <w:lvlJc w:val="left"/>
      <w:pPr>
        <w:ind w:left="3240" w:hanging="360"/>
      </w:pPr>
      <w:rPr>
        <w:rFonts w:ascii="Courier New" w:hAnsi="Courier New" w:cs="Courier New" w:hint="default"/>
      </w:rPr>
    </w:lvl>
    <w:lvl w:ilvl="5" w:tplc="04090005" w:tentative="1">
      <w:start w:val="1"/>
      <w:numFmt w:val="bullet"/>
      <w:lvlText w:val=""/>
      <w:lvlJc w:val="left"/>
      <w:pPr>
        <w:ind w:left="3960" w:hanging="360"/>
      </w:pPr>
      <w:rPr>
        <w:rFonts w:ascii="Wingdings" w:hAnsi="Wingdings" w:hint="default"/>
      </w:rPr>
    </w:lvl>
    <w:lvl w:ilvl="6" w:tplc="04090001" w:tentative="1">
      <w:start w:val="1"/>
      <w:numFmt w:val="bullet"/>
      <w:lvlText w:val=""/>
      <w:lvlJc w:val="left"/>
      <w:pPr>
        <w:ind w:left="4680" w:hanging="360"/>
      </w:pPr>
      <w:rPr>
        <w:rFonts w:ascii="Symbol" w:hAnsi="Symbol" w:hint="default"/>
      </w:rPr>
    </w:lvl>
    <w:lvl w:ilvl="7" w:tplc="04090003" w:tentative="1">
      <w:start w:val="1"/>
      <w:numFmt w:val="bullet"/>
      <w:lvlText w:val="o"/>
      <w:lvlJc w:val="left"/>
      <w:pPr>
        <w:ind w:left="5400" w:hanging="360"/>
      </w:pPr>
      <w:rPr>
        <w:rFonts w:ascii="Courier New" w:hAnsi="Courier New" w:cs="Courier New" w:hint="default"/>
      </w:rPr>
    </w:lvl>
    <w:lvl w:ilvl="8" w:tplc="04090005" w:tentative="1">
      <w:start w:val="1"/>
      <w:numFmt w:val="bullet"/>
      <w:lvlText w:val=""/>
      <w:lvlJc w:val="left"/>
      <w:pPr>
        <w:ind w:left="6120" w:hanging="360"/>
      </w:pPr>
      <w:rPr>
        <w:rFonts w:ascii="Wingdings" w:hAnsi="Wingdings" w:hint="default"/>
      </w:rPr>
    </w:lvl>
  </w:abstractNum>
  <w:abstractNum w:abstractNumId="119" w15:restartNumberingAfterBreak="0">
    <w:nsid w:val="69511281"/>
    <w:multiLevelType w:val="multilevel"/>
    <w:tmpl w:val="10306E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0" w15:restartNumberingAfterBreak="0">
    <w:nsid w:val="6AE35369"/>
    <w:multiLevelType w:val="multilevel"/>
    <w:tmpl w:val="5434AB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1" w15:restartNumberingAfterBreak="0">
    <w:nsid w:val="6BBF4C14"/>
    <w:multiLevelType w:val="multilevel"/>
    <w:tmpl w:val="AA4466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2" w15:restartNumberingAfterBreak="0">
    <w:nsid w:val="6C0E3188"/>
    <w:multiLevelType w:val="multilevel"/>
    <w:tmpl w:val="CB3083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3" w15:restartNumberingAfterBreak="0">
    <w:nsid w:val="6C8F74C1"/>
    <w:multiLevelType w:val="multilevel"/>
    <w:tmpl w:val="CF08172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4" w15:restartNumberingAfterBreak="0">
    <w:nsid w:val="6CB10325"/>
    <w:multiLevelType w:val="multilevel"/>
    <w:tmpl w:val="98A6A03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5" w15:restartNumberingAfterBreak="0">
    <w:nsid w:val="6CC50C25"/>
    <w:multiLevelType w:val="multilevel"/>
    <w:tmpl w:val="40DA77B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6" w15:restartNumberingAfterBreak="0">
    <w:nsid w:val="6D4F448F"/>
    <w:multiLevelType w:val="multilevel"/>
    <w:tmpl w:val="B65C6A48"/>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7" w15:restartNumberingAfterBreak="0">
    <w:nsid w:val="6DA637A3"/>
    <w:multiLevelType w:val="multilevel"/>
    <w:tmpl w:val="56C0695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8" w15:restartNumberingAfterBreak="0">
    <w:nsid w:val="6EA16D5B"/>
    <w:multiLevelType w:val="multilevel"/>
    <w:tmpl w:val="2D94FCA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29" w15:restartNumberingAfterBreak="0">
    <w:nsid w:val="6F1E240F"/>
    <w:multiLevelType w:val="multilevel"/>
    <w:tmpl w:val="2110BE8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0" w15:restartNumberingAfterBreak="0">
    <w:nsid w:val="704E291C"/>
    <w:multiLevelType w:val="hybridMultilevel"/>
    <w:tmpl w:val="AC84C43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31" w15:restartNumberingAfterBreak="0">
    <w:nsid w:val="71812D40"/>
    <w:multiLevelType w:val="hybridMultilevel"/>
    <w:tmpl w:val="50A64A32"/>
    <w:lvl w:ilvl="0" w:tplc="04090001">
      <w:start w:val="1"/>
      <w:numFmt w:val="bullet"/>
      <w:lvlText w:val=""/>
      <w:lvlJc w:val="left"/>
      <w:pPr>
        <w:ind w:left="1080" w:hanging="360"/>
      </w:pPr>
      <w:rPr>
        <w:rFonts w:ascii="Symbol" w:hAnsi="Symbol" w:hint="default"/>
      </w:rPr>
    </w:lvl>
    <w:lvl w:ilvl="1" w:tplc="04090003" w:tentative="1">
      <w:start w:val="1"/>
      <w:numFmt w:val="bullet"/>
      <w:lvlText w:val="o"/>
      <w:lvlJc w:val="left"/>
      <w:pPr>
        <w:ind w:left="1800" w:hanging="360"/>
      </w:pPr>
      <w:rPr>
        <w:rFonts w:ascii="Courier New" w:hAnsi="Courier New" w:cs="Courier New" w:hint="default"/>
      </w:rPr>
    </w:lvl>
    <w:lvl w:ilvl="2" w:tplc="04090005" w:tentative="1">
      <w:start w:val="1"/>
      <w:numFmt w:val="bullet"/>
      <w:lvlText w:val=""/>
      <w:lvlJc w:val="left"/>
      <w:pPr>
        <w:ind w:left="2520" w:hanging="360"/>
      </w:pPr>
      <w:rPr>
        <w:rFonts w:ascii="Wingdings" w:hAnsi="Wingdings" w:hint="default"/>
      </w:rPr>
    </w:lvl>
    <w:lvl w:ilvl="3" w:tplc="04090001" w:tentative="1">
      <w:start w:val="1"/>
      <w:numFmt w:val="bullet"/>
      <w:lvlText w:val=""/>
      <w:lvlJc w:val="left"/>
      <w:pPr>
        <w:ind w:left="3240" w:hanging="360"/>
      </w:pPr>
      <w:rPr>
        <w:rFonts w:ascii="Symbol" w:hAnsi="Symbol" w:hint="default"/>
      </w:rPr>
    </w:lvl>
    <w:lvl w:ilvl="4" w:tplc="04090003" w:tentative="1">
      <w:start w:val="1"/>
      <w:numFmt w:val="bullet"/>
      <w:lvlText w:val="o"/>
      <w:lvlJc w:val="left"/>
      <w:pPr>
        <w:ind w:left="3960" w:hanging="360"/>
      </w:pPr>
      <w:rPr>
        <w:rFonts w:ascii="Courier New" w:hAnsi="Courier New" w:cs="Courier New" w:hint="default"/>
      </w:rPr>
    </w:lvl>
    <w:lvl w:ilvl="5" w:tplc="04090005" w:tentative="1">
      <w:start w:val="1"/>
      <w:numFmt w:val="bullet"/>
      <w:lvlText w:val=""/>
      <w:lvlJc w:val="left"/>
      <w:pPr>
        <w:ind w:left="4680" w:hanging="360"/>
      </w:pPr>
      <w:rPr>
        <w:rFonts w:ascii="Wingdings" w:hAnsi="Wingdings" w:hint="default"/>
      </w:rPr>
    </w:lvl>
    <w:lvl w:ilvl="6" w:tplc="04090001" w:tentative="1">
      <w:start w:val="1"/>
      <w:numFmt w:val="bullet"/>
      <w:lvlText w:val=""/>
      <w:lvlJc w:val="left"/>
      <w:pPr>
        <w:ind w:left="5400" w:hanging="360"/>
      </w:pPr>
      <w:rPr>
        <w:rFonts w:ascii="Symbol" w:hAnsi="Symbol" w:hint="default"/>
      </w:rPr>
    </w:lvl>
    <w:lvl w:ilvl="7" w:tplc="04090003" w:tentative="1">
      <w:start w:val="1"/>
      <w:numFmt w:val="bullet"/>
      <w:lvlText w:val="o"/>
      <w:lvlJc w:val="left"/>
      <w:pPr>
        <w:ind w:left="6120" w:hanging="360"/>
      </w:pPr>
      <w:rPr>
        <w:rFonts w:ascii="Courier New" w:hAnsi="Courier New" w:cs="Courier New" w:hint="default"/>
      </w:rPr>
    </w:lvl>
    <w:lvl w:ilvl="8" w:tplc="04090005" w:tentative="1">
      <w:start w:val="1"/>
      <w:numFmt w:val="bullet"/>
      <w:lvlText w:val=""/>
      <w:lvlJc w:val="left"/>
      <w:pPr>
        <w:ind w:left="6840" w:hanging="360"/>
      </w:pPr>
      <w:rPr>
        <w:rFonts w:ascii="Wingdings" w:hAnsi="Wingdings" w:hint="default"/>
      </w:rPr>
    </w:lvl>
  </w:abstractNum>
  <w:abstractNum w:abstractNumId="132" w15:restartNumberingAfterBreak="0">
    <w:nsid w:val="718C5EBC"/>
    <w:multiLevelType w:val="multilevel"/>
    <w:tmpl w:val="362A5DA4"/>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3" w15:restartNumberingAfterBreak="0">
    <w:nsid w:val="72587A46"/>
    <w:multiLevelType w:val="multilevel"/>
    <w:tmpl w:val="5176799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4" w15:restartNumberingAfterBreak="0">
    <w:nsid w:val="72BE2E1A"/>
    <w:multiLevelType w:val="multilevel"/>
    <w:tmpl w:val="C37A933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5" w15:restartNumberingAfterBreak="0">
    <w:nsid w:val="74C16625"/>
    <w:multiLevelType w:val="multilevel"/>
    <w:tmpl w:val="B93CDC5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6" w15:restartNumberingAfterBreak="0">
    <w:nsid w:val="74CF6C87"/>
    <w:multiLevelType w:val="multilevel"/>
    <w:tmpl w:val="9FC6DC4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7" w15:restartNumberingAfterBreak="0">
    <w:nsid w:val="776C4657"/>
    <w:multiLevelType w:val="multilevel"/>
    <w:tmpl w:val="9884AC9E"/>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8" w15:restartNumberingAfterBreak="0">
    <w:nsid w:val="789B2A6D"/>
    <w:multiLevelType w:val="multilevel"/>
    <w:tmpl w:val="8E049C3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39" w15:restartNumberingAfterBreak="0">
    <w:nsid w:val="7A740471"/>
    <w:multiLevelType w:val="multilevel"/>
    <w:tmpl w:val="4064C3D2"/>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0" w15:restartNumberingAfterBreak="0">
    <w:nsid w:val="7ACC2DEF"/>
    <w:multiLevelType w:val="multilevel"/>
    <w:tmpl w:val="C91256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1" w15:restartNumberingAfterBreak="0">
    <w:nsid w:val="7CEF4190"/>
    <w:multiLevelType w:val="hybridMultilevel"/>
    <w:tmpl w:val="C1C4EC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2" w15:restartNumberingAfterBreak="0">
    <w:nsid w:val="7D1A178F"/>
    <w:multiLevelType w:val="multilevel"/>
    <w:tmpl w:val="201AF0D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3" w15:restartNumberingAfterBreak="0">
    <w:nsid w:val="7E3205C0"/>
    <w:multiLevelType w:val="multilevel"/>
    <w:tmpl w:val="9654A3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4" w15:restartNumberingAfterBreak="0">
    <w:nsid w:val="7E537EF5"/>
    <w:multiLevelType w:val="multilevel"/>
    <w:tmpl w:val="C51EC40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5" w15:restartNumberingAfterBreak="0">
    <w:nsid w:val="7F4600C9"/>
    <w:multiLevelType w:val="multilevel"/>
    <w:tmpl w:val="870C69D6"/>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abstractNum w:abstractNumId="146" w15:restartNumberingAfterBreak="0">
    <w:nsid w:val="7F982D8D"/>
    <w:multiLevelType w:val="multilevel"/>
    <w:tmpl w:val="6A908C70"/>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
      <w:lvlJc w:val="left"/>
      <w:pPr>
        <w:tabs>
          <w:tab w:val="num" w:pos="1440"/>
        </w:tabs>
        <w:ind w:left="1440" w:hanging="360"/>
      </w:pPr>
      <w:rPr>
        <w:rFonts w:ascii="Symbol" w:hAnsi="Symbol" w:hint="default"/>
        <w:sz w:val="20"/>
      </w:rPr>
    </w:lvl>
    <w:lvl w:ilvl="2" w:tentative="1">
      <w:start w:val="1"/>
      <w:numFmt w:val="bullet"/>
      <w:lvlText w:val=""/>
      <w:lvlJc w:val="left"/>
      <w:pPr>
        <w:tabs>
          <w:tab w:val="num" w:pos="2160"/>
        </w:tabs>
        <w:ind w:left="2160" w:hanging="360"/>
      </w:pPr>
      <w:rPr>
        <w:rFonts w:ascii="Symbol" w:hAnsi="Symbol" w:hint="default"/>
        <w:sz w:val="20"/>
      </w:rPr>
    </w:lvl>
    <w:lvl w:ilvl="3" w:tentative="1">
      <w:start w:val="1"/>
      <w:numFmt w:val="bullet"/>
      <w:lvlText w:val=""/>
      <w:lvlJc w:val="left"/>
      <w:pPr>
        <w:tabs>
          <w:tab w:val="num" w:pos="2880"/>
        </w:tabs>
        <w:ind w:left="2880" w:hanging="360"/>
      </w:pPr>
      <w:rPr>
        <w:rFonts w:ascii="Symbol" w:hAnsi="Symbol" w:hint="default"/>
        <w:sz w:val="20"/>
      </w:rPr>
    </w:lvl>
    <w:lvl w:ilvl="4" w:tentative="1">
      <w:start w:val="1"/>
      <w:numFmt w:val="bullet"/>
      <w:lvlText w:val=""/>
      <w:lvlJc w:val="left"/>
      <w:pPr>
        <w:tabs>
          <w:tab w:val="num" w:pos="3600"/>
        </w:tabs>
        <w:ind w:left="3600" w:hanging="360"/>
      </w:pPr>
      <w:rPr>
        <w:rFonts w:ascii="Symbol" w:hAnsi="Symbol" w:hint="default"/>
        <w:sz w:val="20"/>
      </w:rPr>
    </w:lvl>
    <w:lvl w:ilvl="5" w:tentative="1">
      <w:start w:val="1"/>
      <w:numFmt w:val="bullet"/>
      <w:lvlText w:val=""/>
      <w:lvlJc w:val="left"/>
      <w:pPr>
        <w:tabs>
          <w:tab w:val="num" w:pos="4320"/>
        </w:tabs>
        <w:ind w:left="4320" w:hanging="360"/>
      </w:pPr>
      <w:rPr>
        <w:rFonts w:ascii="Symbol" w:hAnsi="Symbol" w:hint="default"/>
        <w:sz w:val="20"/>
      </w:rPr>
    </w:lvl>
    <w:lvl w:ilvl="6" w:tentative="1">
      <w:start w:val="1"/>
      <w:numFmt w:val="bullet"/>
      <w:lvlText w:val=""/>
      <w:lvlJc w:val="left"/>
      <w:pPr>
        <w:tabs>
          <w:tab w:val="num" w:pos="5040"/>
        </w:tabs>
        <w:ind w:left="5040" w:hanging="360"/>
      </w:pPr>
      <w:rPr>
        <w:rFonts w:ascii="Symbol" w:hAnsi="Symbol" w:hint="default"/>
        <w:sz w:val="20"/>
      </w:rPr>
    </w:lvl>
    <w:lvl w:ilvl="7" w:tentative="1">
      <w:start w:val="1"/>
      <w:numFmt w:val="bullet"/>
      <w:lvlText w:val=""/>
      <w:lvlJc w:val="left"/>
      <w:pPr>
        <w:tabs>
          <w:tab w:val="num" w:pos="5760"/>
        </w:tabs>
        <w:ind w:left="5760" w:hanging="360"/>
      </w:pPr>
      <w:rPr>
        <w:rFonts w:ascii="Symbol" w:hAnsi="Symbol" w:hint="default"/>
        <w:sz w:val="20"/>
      </w:rPr>
    </w:lvl>
    <w:lvl w:ilvl="8" w:tentative="1">
      <w:start w:val="1"/>
      <w:numFmt w:val="bullet"/>
      <w:lvlText w:val=""/>
      <w:lvlJc w:val="left"/>
      <w:pPr>
        <w:tabs>
          <w:tab w:val="num" w:pos="6480"/>
        </w:tabs>
        <w:ind w:left="6480" w:hanging="360"/>
      </w:pPr>
      <w:rPr>
        <w:rFonts w:ascii="Symbol" w:hAnsi="Symbol" w:hint="default"/>
        <w:sz w:val="20"/>
      </w:rPr>
    </w:lvl>
  </w:abstractNum>
  <w:num w:numId="1" w16cid:durableId="174463857">
    <w:abstractNumId w:val="44"/>
  </w:num>
  <w:num w:numId="2" w16cid:durableId="929194480">
    <w:abstractNumId w:val="6"/>
  </w:num>
  <w:num w:numId="3" w16cid:durableId="1370689358">
    <w:abstractNumId w:val="109"/>
  </w:num>
  <w:num w:numId="4" w16cid:durableId="71320172">
    <w:abstractNumId w:val="130"/>
  </w:num>
  <w:num w:numId="5" w16cid:durableId="465976757">
    <w:abstractNumId w:val="64"/>
  </w:num>
  <w:num w:numId="6" w16cid:durableId="371853794">
    <w:abstractNumId w:val="79"/>
  </w:num>
  <w:num w:numId="7" w16cid:durableId="1701273391">
    <w:abstractNumId w:val="118"/>
  </w:num>
  <w:num w:numId="8" w16cid:durableId="1022516997">
    <w:abstractNumId w:val="18"/>
  </w:num>
  <w:num w:numId="9" w16cid:durableId="143162698">
    <w:abstractNumId w:val="81"/>
  </w:num>
  <w:num w:numId="10" w16cid:durableId="679936306">
    <w:abstractNumId w:val="31"/>
  </w:num>
  <w:num w:numId="11" w16cid:durableId="239828158">
    <w:abstractNumId w:val="16"/>
  </w:num>
  <w:num w:numId="12" w16cid:durableId="777068857">
    <w:abstractNumId w:val="102"/>
  </w:num>
  <w:num w:numId="13" w16cid:durableId="335770529">
    <w:abstractNumId w:val="74"/>
  </w:num>
  <w:num w:numId="14" w16cid:durableId="1307274221">
    <w:abstractNumId w:val="99"/>
  </w:num>
  <w:num w:numId="15" w16cid:durableId="1094128068">
    <w:abstractNumId w:val="73"/>
  </w:num>
  <w:num w:numId="16" w16cid:durableId="1386224767">
    <w:abstractNumId w:val="67"/>
  </w:num>
  <w:num w:numId="17" w16cid:durableId="532157134">
    <w:abstractNumId w:val="100"/>
  </w:num>
  <w:num w:numId="18" w16cid:durableId="408694055">
    <w:abstractNumId w:val="141"/>
  </w:num>
  <w:num w:numId="19" w16cid:durableId="1127547058">
    <w:abstractNumId w:val="17"/>
  </w:num>
  <w:num w:numId="20" w16cid:durableId="367143052">
    <w:abstractNumId w:val="101"/>
  </w:num>
  <w:num w:numId="21" w16cid:durableId="1215659101">
    <w:abstractNumId w:val="84"/>
  </w:num>
  <w:num w:numId="22" w16cid:durableId="1819876446">
    <w:abstractNumId w:val="103"/>
  </w:num>
  <w:num w:numId="23" w16cid:durableId="1756631310">
    <w:abstractNumId w:val="122"/>
  </w:num>
  <w:num w:numId="24" w16cid:durableId="1622489138">
    <w:abstractNumId w:val="1"/>
  </w:num>
  <w:num w:numId="25" w16cid:durableId="1097481475">
    <w:abstractNumId w:val="7"/>
  </w:num>
  <w:num w:numId="26" w16cid:durableId="1079713839">
    <w:abstractNumId w:val="96"/>
  </w:num>
  <w:num w:numId="27" w16cid:durableId="1916040031">
    <w:abstractNumId w:val="21"/>
  </w:num>
  <w:num w:numId="28" w16cid:durableId="116796943">
    <w:abstractNumId w:val="97"/>
  </w:num>
  <w:num w:numId="29" w16cid:durableId="1327510262">
    <w:abstractNumId w:val="60"/>
  </w:num>
  <w:num w:numId="30" w16cid:durableId="1647317698">
    <w:abstractNumId w:val="71"/>
  </w:num>
  <w:num w:numId="31" w16cid:durableId="1367097042">
    <w:abstractNumId w:val="63"/>
  </w:num>
  <w:num w:numId="32" w16cid:durableId="2110274935">
    <w:abstractNumId w:val="54"/>
  </w:num>
  <w:num w:numId="33" w16cid:durableId="1984576768">
    <w:abstractNumId w:val="131"/>
  </w:num>
  <w:num w:numId="34" w16cid:durableId="130754255">
    <w:abstractNumId w:val="6"/>
    <w:lvlOverride w:ilvl="0"/>
    <w:lvlOverride w:ilvl="1"/>
    <w:lvlOverride w:ilvl="2"/>
    <w:lvlOverride w:ilvl="3"/>
    <w:lvlOverride w:ilvl="4"/>
    <w:lvlOverride w:ilvl="5"/>
    <w:lvlOverride w:ilvl="6"/>
    <w:lvlOverride w:ilvl="7"/>
    <w:lvlOverride w:ilvl="8"/>
  </w:num>
  <w:num w:numId="35" w16cid:durableId="2036493864">
    <w:abstractNumId w:val="42"/>
  </w:num>
  <w:num w:numId="36" w16cid:durableId="553388847">
    <w:abstractNumId w:val="91"/>
  </w:num>
  <w:num w:numId="37" w16cid:durableId="157112844">
    <w:abstractNumId w:val="62"/>
  </w:num>
  <w:num w:numId="38" w16cid:durableId="1021129406">
    <w:abstractNumId w:val="68"/>
  </w:num>
  <w:num w:numId="39" w16cid:durableId="127826586">
    <w:abstractNumId w:val="129"/>
  </w:num>
  <w:num w:numId="40" w16cid:durableId="1487044518">
    <w:abstractNumId w:val="143"/>
  </w:num>
  <w:num w:numId="41" w16cid:durableId="2067756588">
    <w:abstractNumId w:val="86"/>
  </w:num>
  <w:num w:numId="42" w16cid:durableId="1566136722">
    <w:abstractNumId w:val="88"/>
  </w:num>
  <w:num w:numId="43" w16cid:durableId="360739275">
    <w:abstractNumId w:val="134"/>
  </w:num>
  <w:num w:numId="44" w16cid:durableId="1668248598">
    <w:abstractNumId w:val="90"/>
  </w:num>
  <w:num w:numId="45" w16cid:durableId="413430496">
    <w:abstractNumId w:val="10"/>
  </w:num>
  <w:num w:numId="46" w16cid:durableId="854612413">
    <w:abstractNumId w:val="66"/>
  </w:num>
  <w:num w:numId="47" w16cid:durableId="2113043910">
    <w:abstractNumId w:val="139"/>
  </w:num>
  <w:num w:numId="48" w16cid:durableId="837966704">
    <w:abstractNumId w:val="106"/>
  </w:num>
  <w:num w:numId="49" w16cid:durableId="995111293">
    <w:abstractNumId w:val="33"/>
  </w:num>
  <w:num w:numId="50" w16cid:durableId="306400785">
    <w:abstractNumId w:val="40"/>
  </w:num>
  <w:num w:numId="51" w16cid:durableId="50733768">
    <w:abstractNumId w:val="29"/>
  </w:num>
  <w:num w:numId="52" w16cid:durableId="590895964">
    <w:abstractNumId w:val="22"/>
  </w:num>
  <w:num w:numId="53" w16cid:durableId="708989984">
    <w:abstractNumId w:val="37"/>
  </w:num>
  <w:num w:numId="54" w16cid:durableId="478109638">
    <w:abstractNumId w:val="5"/>
  </w:num>
  <w:num w:numId="55" w16cid:durableId="1798142285">
    <w:abstractNumId w:val="126"/>
  </w:num>
  <w:num w:numId="56" w16cid:durableId="153883199">
    <w:abstractNumId w:val="75"/>
  </w:num>
  <w:num w:numId="57" w16cid:durableId="2129396361">
    <w:abstractNumId w:val="34"/>
  </w:num>
  <w:num w:numId="58" w16cid:durableId="1554732527">
    <w:abstractNumId w:val="144"/>
  </w:num>
  <w:num w:numId="59" w16cid:durableId="1200703141">
    <w:abstractNumId w:val="13"/>
  </w:num>
  <w:num w:numId="60" w16cid:durableId="1738239220">
    <w:abstractNumId w:val="104"/>
  </w:num>
  <w:num w:numId="61" w16cid:durableId="506214606">
    <w:abstractNumId w:val="32"/>
  </w:num>
  <w:num w:numId="62" w16cid:durableId="633175481">
    <w:abstractNumId w:val="4"/>
  </w:num>
  <w:num w:numId="63" w16cid:durableId="125857003">
    <w:abstractNumId w:val="128"/>
  </w:num>
  <w:num w:numId="64" w16cid:durableId="607347015">
    <w:abstractNumId w:val="87"/>
  </w:num>
  <w:num w:numId="65" w16cid:durableId="1707900902">
    <w:abstractNumId w:val="57"/>
  </w:num>
  <w:num w:numId="66" w16cid:durableId="217135453">
    <w:abstractNumId w:val="127"/>
  </w:num>
  <w:num w:numId="67" w16cid:durableId="1256550673">
    <w:abstractNumId w:val="38"/>
  </w:num>
  <w:num w:numId="68" w16cid:durableId="2024042495">
    <w:abstractNumId w:val="119"/>
  </w:num>
  <w:num w:numId="69" w16cid:durableId="2017880378">
    <w:abstractNumId w:val="85"/>
  </w:num>
  <w:num w:numId="70" w16cid:durableId="446437039">
    <w:abstractNumId w:val="55"/>
  </w:num>
  <w:num w:numId="71" w16cid:durableId="2040352252">
    <w:abstractNumId w:val="132"/>
  </w:num>
  <w:num w:numId="72" w16cid:durableId="567568993">
    <w:abstractNumId w:val="146"/>
  </w:num>
  <w:num w:numId="73" w16cid:durableId="2064673618">
    <w:abstractNumId w:val="116"/>
  </w:num>
  <w:num w:numId="74" w16cid:durableId="1286277981">
    <w:abstractNumId w:val="135"/>
  </w:num>
  <w:num w:numId="75" w16cid:durableId="1070885471">
    <w:abstractNumId w:val="50"/>
  </w:num>
  <w:num w:numId="76" w16cid:durableId="732043542">
    <w:abstractNumId w:val="0"/>
  </w:num>
  <w:num w:numId="77" w16cid:durableId="782304423">
    <w:abstractNumId w:val="20"/>
  </w:num>
  <w:num w:numId="78" w16cid:durableId="1318143823">
    <w:abstractNumId w:val="27"/>
  </w:num>
  <w:num w:numId="79" w16cid:durableId="572467557">
    <w:abstractNumId w:val="112"/>
  </w:num>
  <w:num w:numId="80" w16cid:durableId="907498642">
    <w:abstractNumId w:val="59"/>
  </w:num>
  <w:num w:numId="81" w16cid:durableId="558782019">
    <w:abstractNumId w:val="52"/>
  </w:num>
  <w:num w:numId="82" w16cid:durableId="101268503">
    <w:abstractNumId w:val="26"/>
  </w:num>
  <w:num w:numId="83" w16cid:durableId="570311480">
    <w:abstractNumId w:val="140"/>
  </w:num>
  <w:num w:numId="84" w16cid:durableId="1534150716">
    <w:abstractNumId w:val="14"/>
  </w:num>
  <w:num w:numId="85" w16cid:durableId="684019388">
    <w:abstractNumId w:val="117"/>
  </w:num>
  <w:num w:numId="86" w16cid:durableId="1445688408">
    <w:abstractNumId w:val="95"/>
  </w:num>
  <w:num w:numId="87" w16cid:durableId="874658529">
    <w:abstractNumId w:val="39"/>
  </w:num>
  <w:num w:numId="88" w16cid:durableId="1637687084">
    <w:abstractNumId w:val="145"/>
  </w:num>
  <w:num w:numId="89" w16cid:durableId="861281676">
    <w:abstractNumId w:val="11"/>
  </w:num>
  <w:num w:numId="90" w16cid:durableId="1266812276">
    <w:abstractNumId w:val="78"/>
  </w:num>
  <w:num w:numId="91" w16cid:durableId="486439056">
    <w:abstractNumId w:val="136"/>
  </w:num>
  <w:num w:numId="92" w16cid:durableId="274871510">
    <w:abstractNumId w:val="142"/>
  </w:num>
  <w:num w:numId="93" w16cid:durableId="139537124">
    <w:abstractNumId w:val="47"/>
  </w:num>
  <w:num w:numId="94" w16cid:durableId="745614241">
    <w:abstractNumId w:val="35"/>
  </w:num>
  <w:num w:numId="95" w16cid:durableId="1391538996">
    <w:abstractNumId w:val="2"/>
  </w:num>
  <w:num w:numId="96" w16cid:durableId="862592462">
    <w:abstractNumId w:val="12"/>
  </w:num>
  <w:num w:numId="97" w16cid:durableId="558443327">
    <w:abstractNumId w:val="53"/>
  </w:num>
  <w:num w:numId="98" w16cid:durableId="819884240">
    <w:abstractNumId w:val="92"/>
  </w:num>
  <w:num w:numId="99" w16cid:durableId="1793093083">
    <w:abstractNumId w:val="25"/>
  </w:num>
  <w:num w:numId="100" w16cid:durableId="1401758006">
    <w:abstractNumId w:val="46"/>
  </w:num>
  <w:num w:numId="101" w16cid:durableId="724646629">
    <w:abstractNumId w:val="80"/>
  </w:num>
  <w:num w:numId="102" w16cid:durableId="687871782">
    <w:abstractNumId w:val="41"/>
  </w:num>
  <w:num w:numId="103" w16cid:durableId="2131969270">
    <w:abstractNumId w:val="89"/>
  </w:num>
  <w:num w:numId="104" w16cid:durableId="1333607003">
    <w:abstractNumId w:val="77"/>
  </w:num>
  <w:num w:numId="105" w16cid:durableId="33385505">
    <w:abstractNumId w:val="111"/>
  </w:num>
  <w:num w:numId="106" w16cid:durableId="2008359626">
    <w:abstractNumId w:val="8"/>
  </w:num>
  <w:num w:numId="107" w16cid:durableId="209852733">
    <w:abstractNumId w:val="114"/>
  </w:num>
  <w:num w:numId="108" w16cid:durableId="621379037">
    <w:abstractNumId w:val="98"/>
  </w:num>
  <w:num w:numId="109" w16cid:durableId="2050454144">
    <w:abstractNumId w:val="110"/>
  </w:num>
  <w:num w:numId="110" w16cid:durableId="1817255253">
    <w:abstractNumId w:val="48"/>
  </w:num>
  <w:num w:numId="111" w16cid:durableId="1228959899">
    <w:abstractNumId w:val="121"/>
  </w:num>
  <w:num w:numId="112" w16cid:durableId="530067227">
    <w:abstractNumId w:val="70"/>
  </w:num>
  <w:num w:numId="113" w16cid:durableId="1991520314">
    <w:abstractNumId w:val="93"/>
  </w:num>
  <w:num w:numId="114" w16cid:durableId="1672220363">
    <w:abstractNumId w:val="124"/>
  </w:num>
  <w:num w:numId="115" w16cid:durableId="1515421007">
    <w:abstractNumId w:val="108"/>
  </w:num>
  <w:num w:numId="116" w16cid:durableId="1604611808">
    <w:abstractNumId w:val="3"/>
  </w:num>
  <w:num w:numId="117" w16cid:durableId="547453933">
    <w:abstractNumId w:val="105"/>
  </w:num>
  <w:num w:numId="118" w16cid:durableId="2083134106">
    <w:abstractNumId w:val="23"/>
  </w:num>
  <w:num w:numId="119" w16cid:durableId="1989630830">
    <w:abstractNumId w:val="82"/>
  </w:num>
  <w:num w:numId="120" w16cid:durableId="1715227406">
    <w:abstractNumId w:val="24"/>
  </w:num>
  <w:num w:numId="121" w16cid:durableId="456870966">
    <w:abstractNumId w:val="51"/>
  </w:num>
  <w:num w:numId="122" w16cid:durableId="1553229152">
    <w:abstractNumId w:val="137"/>
  </w:num>
  <w:num w:numId="123" w16cid:durableId="287126717">
    <w:abstractNumId w:val="113"/>
  </w:num>
  <w:num w:numId="124" w16cid:durableId="378095070">
    <w:abstractNumId w:val="123"/>
  </w:num>
  <w:num w:numId="125" w16cid:durableId="301273169">
    <w:abstractNumId w:val="28"/>
  </w:num>
  <w:num w:numId="126" w16cid:durableId="793787162">
    <w:abstractNumId w:val="49"/>
  </w:num>
  <w:num w:numId="127" w16cid:durableId="1188106505">
    <w:abstractNumId w:val="30"/>
  </w:num>
  <w:num w:numId="128" w16cid:durableId="14043465">
    <w:abstractNumId w:val="61"/>
  </w:num>
  <w:num w:numId="129" w16cid:durableId="818695223">
    <w:abstractNumId w:val="69"/>
  </w:num>
  <w:num w:numId="130" w16cid:durableId="1770270741">
    <w:abstractNumId w:val="138"/>
  </w:num>
  <w:num w:numId="131" w16cid:durableId="1662268435">
    <w:abstractNumId w:val="83"/>
  </w:num>
  <w:num w:numId="132" w16cid:durableId="1833331769">
    <w:abstractNumId w:val="115"/>
  </w:num>
  <w:num w:numId="133" w16cid:durableId="1685941352">
    <w:abstractNumId w:val="15"/>
  </w:num>
  <w:num w:numId="134" w16cid:durableId="1118914703">
    <w:abstractNumId w:val="45"/>
  </w:num>
  <w:num w:numId="135" w16cid:durableId="1147163918">
    <w:abstractNumId w:val="107"/>
  </w:num>
  <w:num w:numId="136" w16cid:durableId="64186799">
    <w:abstractNumId w:val="56"/>
  </w:num>
  <w:num w:numId="137" w16cid:durableId="734352552">
    <w:abstractNumId w:val="43"/>
  </w:num>
  <w:num w:numId="138" w16cid:durableId="269746441">
    <w:abstractNumId w:val="133"/>
  </w:num>
  <w:num w:numId="139" w16cid:durableId="1933852767">
    <w:abstractNumId w:val="125"/>
  </w:num>
  <w:num w:numId="140" w16cid:durableId="157381511">
    <w:abstractNumId w:val="65"/>
  </w:num>
  <w:num w:numId="141" w16cid:durableId="1649242606">
    <w:abstractNumId w:val="76"/>
  </w:num>
  <w:num w:numId="142" w16cid:durableId="451098216">
    <w:abstractNumId w:val="9"/>
  </w:num>
  <w:num w:numId="143" w16cid:durableId="1373574507">
    <w:abstractNumId w:val="120"/>
  </w:num>
  <w:num w:numId="144" w16cid:durableId="107166914">
    <w:abstractNumId w:val="94"/>
  </w:num>
  <w:num w:numId="145" w16cid:durableId="1751001308">
    <w:abstractNumId w:val="36"/>
  </w:num>
  <w:num w:numId="146" w16cid:durableId="297802204">
    <w:abstractNumId w:val="58"/>
  </w:num>
  <w:num w:numId="147" w16cid:durableId="1555198026">
    <w:abstractNumId w:val="72"/>
  </w:num>
  <w:num w:numId="148" w16cid:durableId="941913725">
    <w:abstractNumId w:val="19"/>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10"/>
  <w:embedTrueTypeFonts/>
  <w:proofState w:spelling="clean" w:grammar="clean"/>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B14FB4"/>
    <w:rsid w:val="00001945"/>
    <w:rsid w:val="000131D6"/>
    <w:rsid w:val="00014E3C"/>
    <w:rsid w:val="00017597"/>
    <w:rsid w:val="00023390"/>
    <w:rsid w:val="000234CC"/>
    <w:rsid w:val="00030A3F"/>
    <w:rsid w:val="00033468"/>
    <w:rsid w:val="000533F6"/>
    <w:rsid w:val="00057415"/>
    <w:rsid w:val="000754E1"/>
    <w:rsid w:val="0008644D"/>
    <w:rsid w:val="00096FBF"/>
    <w:rsid w:val="000C0083"/>
    <w:rsid w:val="000C4614"/>
    <w:rsid w:val="000C7624"/>
    <w:rsid w:val="000D2C0A"/>
    <w:rsid w:val="000D7D24"/>
    <w:rsid w:val="000F49ED"/>
    <w:rsid w:val="000F5F89"/>
    <w:rsid w:val="000F62D2"/>
    <w:rsid w:val="001033C8"/>
    <w:rsid w:val="001206E5"/>
    <w:rsid w:val="00137A40"/>
    <w:rsid w:val="001661EA"/>
    <w:rsid w:val="0017320F"/>
    <w:rsid w:val="001824CF"/>
    <w:rsid w:val="00183679"/>
    <w:rsid w:val="00194D8D"/>
    <w:rsid w:val="00195028"/>
    <w:rsid w:val="001A1F9A"/>
    <w:rsid w:val="001A336C"/>
    <w:rsid w:val="001B5411"/>
    <w:rsid w:val="001E0A59"/>
    <w:rsid w:val="001F7258"/>
    <w:rsid w:val="002012C3"/>
    <w:rsid w:val="00216985"/>
    <w:rsid w:val="002254C6"/>
    <w:rsid w:val="0022592B"/>
    <w:rsid w:val="0022610F"/>
    <w:rsid w:val="00236C04"/>
    <w:rsid w:val="00245CE2"/>
    <w:rsid w:val="00246BCF"/>
    <w:rsid w:val="0024765B"/>
    <w:rsid w:val="00264FFF"/>
    <w:rsid w:val="00267D16"/>
    <w:rsid w:val="002717FB"/>
    <w:rsid w:val="00292706"/>
    <w:rsid w:val="002A34FE"/>
    <w:rsid w:val="002E0DF5"/>
    <w:rsid w:val="002E3E68"/>
    <w:rsid w:val="002E76BD"/>
    <w:rsid w:val="00310F76"/>
    <w:rsid w:val="003130F3"/>
    <w:rsid w:val="00322FB5"/>
    <w:rsid w:val="00337135"/>
    <w:rsid w:val="00350B37"/>
    <w:rsid w:val="00355846"/>
    <w:rsid w:val="00394E8F"/>
    <w:rsid w:val="00396B7C"/>
    <w:rsid w:val="003D5AB4"/>
    <w:rsid w:val="004342BC"/>
    <w:rsid w:val="00437ACF"/>
    <w:rsid w:val="00467584"/>
    <w:rsid w:val="004853DC"/>
    <w:rsid w:val="004A2749"/>
    <w:rsid w:val="004A72DF"/>
    <w:rsid w:val="004B689A"/>
    <w:rsid w:val="004D1A4A"/>
    <w:rsid w:val="004E54F7"/>
    <w:rsid w:val="00500A2C"/>
    <w:rsid w:val="00510FE4"/>
    <w:rsid w:val="00524C99"/>
    <w:rsid w:val="00527F9C"/>
    <w:rsid w:val="005349F7"/>
    <w:rsid w:val="00543F83"/>
    <w:rsid w:val="00570EFA"/>
    <w:rsid w:val="0057489C"/>
    <w:rsid w:val="005802EB"/>
    <w:rsid w:val="005A079D"/>
    <w:rsid w:val="005B4EC6"/>
    <w:rsid w:val="005C5EF9"/>
    <w:rsid w:val="005F2B36"/>
    <w:rsid w:val="00635157"/>
    <w:rsid w:val="00636811"/>
    <w:rsid w:val="00661DA1"/>
    <w:rsid w:val="00663B68"/>
    <w:rsid w:val="006750E8"/>
    <w:rsid w:val="00682E44"/>
    <w:rsid w:val="00686E86"/>
    <w:rsid w:val="00687B8E"/>
    <w:rsid w:val="00690455"/>
    <w:rsid w:val="00690713"/>
    <w:rsid w:val="0069287D"/>
    <w:rsid w:val="006A0D2F"/>
    <w:rsid w:val="006E0C0F"/>
    <w:rsid w:val="006F43EB"/>
    <w:rsid w:val="006F7267"/>
    <w:rsid w:val="00707D06"/>
    <w:rsid w:val="0074107B"/>
    <w:rsid w:val="00752A6B"/>
    <w:rsid w:val="00764CA3"/>
    <w:rsid w:val="0076639E"/>
    <w:rsid w:val="007B327B"/>
    <w:rsid w:val="007D195D"/>
    <w:rsid w:val="007E31B7"/>
    <w:rsid w:val="007F5EB8"/>
    <w:rsid w:val="007F7406"/>
    <w:rsid w:val="00800EC8"/>
    <w:rsid w:val="00803DF9"/>
    <w:rsid w:val="008148F5"/>
    <w:rsid w:val="00834725"/>
    <w:rsid w:val="00834922"/>
    <w:rsid w:val="00835395"/>
    <w:rsid w:val="00840B73"/>
    <w:rsid w:val="008730C4"/>
    <w:rsid w:val="00881498"/>
    <w:rsid w:val="00891761"/>
    <w:rsid w:val="008B25D6"/>
    <w:rsid w:val="008B2B2B"/>
    <w:rsid w:val="008B615F"/>
    <w:rsid w:val="008D2A2A"/>
    <w:rsid w:val="008E1729"/>
    <w:rsid w:val="009136AA"/>
    <w:rsid w:val="009505EE"/>
    <w:rsid w:val="009879D0"/>
    <w:rsid w:val="009A6AE1"/>
    <w:rsid w:val="009A7287"/>
    <w:rsid w:val="009B5827"/>
    <w:rsid w:val="009D5834"/>
    <w:rsid w:val="00A1037E"/>
    <w:rsid w:val="00A331F5"/>
    <w:rsid w:val="00A35345"/>
    <w:rsid w:val="00A364CC"/>
    <w:rsid w:val="00A43665"/>
    <w:rsid w:val="00A73DCC"/>
    <w:rsid w:val="00A74E37"/>
    <w:rsid w:val="00A81006"/>
    <w:rsid w:val="00A84279"/>
    <w:rsid w:val="00AB1A09"/>
    <w:rsid w:val="00AC47AE"/>
    <w:rsid w:val="00AE55AE"/>
    <w:rsid w:val="00AF4B3E"/>
    <w:rsid w:val="00B14FB4"/>
    <w:rsid w:val="00B30645"/>
    <w:rsid w:val="00B36E6A"/>
    <w:rsid w:val="00B406A0"/>
    <w:rsid w:val="00B62D0C"/>
    <w:rsid w:val="00B71F3B"/>
    <w:rsid w:val="00B83F8F"/>
    <w:rsid w:val="00B85932"/>
    <w:rsid w:val="00B922C9"/>
    <w:rsid w:val="00BB5093"/>
    <w:rsid w:val="00BE1761"/>
    <w:rsid w:val="00BF72AE"/>
    <w:rsid w:val="00C0085F"/>
    <w:rsid w:val="00C13EFD"/>
    <w:rsid w:val="00C2061D"/>
    <w:rsid w:val="00C313CA"/>
    <w:rsid w:val="00C3314B"/>
    <w:rsid w:val="00C45128"/>
    <w:rsid w:val="00C62453"/>
    <w:rsid w:val="00C62F5B"/>
    <w:rsid w:val="00C67C50"/>
    <w:rsid w:val="00C81B08"/>
    <w:rsid w:val="00C83814"/>
    <w:rsid w:val="00C8639E"/>
    <w:rsid w:val="00C95DF4"/>
    <w:rsid w:val="00CA04E6"/>
    <w:rsid w:val="00CB0194"/>
    <w:rsid w:val="00CB5576"/>
    <w:rsid w:val="00CC0E29"/>
    <w:rsid w:val="00CC4E57"/>
    <w:rsid w:val="00CD41C7"/>
    <w:rsid w:val="00CE0427"/>
    <w:rsid w:val="00CE388A"/>
    <w:rsid w:val="00CF2560"/>
    <w:rsid w:val="00CF4EB6"/>
    <w:rsid w:val="00D11836"/>
    <w:rsid w:val="00D55C19"/>
    <w:rsid w:val="00D65329"/>
    <w:rsid w:val="00D715CE"/>
    <w:rsid w:val="00D93DD6"/>
    <w:rsid w:val="00D94AD4"/>
    <w:rsid w:val="00DB793E"/>
    <w:rsid w:val="00DC2D57"/>
    <w:rsid w:val="00DD4E6D"/>
    <w:rsid w:val="00DE34D0"/>
    <w:rsid w:val="00DF0A54"/>
    <w:rsid w:val="00E1091C"/>
    <w:rsid w:val="00E1385F"/>
    <w:rsid w:val="00E32169"/>
    <w:rsid w:val="00E676AA"/>
    <w:rsid w:val="00E90E6F"/>
    <w:rsid w:val="00EB0E6F"/>
    <w:rsid w:val="00EC0D99"/>
    <w:rsid w:val="00EC4E82"/>
    <w:rsid w:val="00ED507B"/>
    <w:rsid w:val="00EE07E7"/>
    <w:rsid w:val="00F07683"/>
    <w:rsid w:val="00F11E92"/>
    <w:rsid w:val="00F23C8D"/>
    <w:rsid w:val="00F26B2E"/>
    <w:rsid w:val="00F27E14"/>
    <w:rsid w:val="00F34BA4"/>
    <w:rsid w:val="00F5129D"/>
    <w:rsid w:val="00F55112"/>
    <w:rsid w:val="00F60A32"/>
    <w:rsid w:val="00F72964"/>
    <w:rsid w:val="00F9775A"/>
    <w:rsid w:val="00FE088E"/>
    <w:rsid w:val="00FE1A8F"/>
    <w:rsid w:val="00FE5A7C"/>
    <w:rsid w:val="00FF1C31"/>
    <w:rsid w:val="00FF49FA"/>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079FF60"/>
  <w15:docId w15:val="{B2300A10-A30D-CF41-8A62-5F46A54F49E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Helvetica Neue Light" w:eastAsia="Helvetica Neue Light" w:hAnsi="Helvetica Neue Light" w:cs="Helvetica Neue Light"/>
        <w:sz w:val="18"/>
        <w:szCs w:val="18"/>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F26B2E"/>
    <w:pPr>
      <w:widowControl w:val="0"/>
      <w:tabs>
        <w:tab w:val="left" w:pos="1620"/>
        <w:tab w:val="left" w:pos="5040"/>
      </w:tabs>
      <w:spacing w:line="276" w:lineRule="auto"/>
    </w:pPr>
    <w:rPr>
      <w:rFonts w:ascii="Avenir LT Pro 45 Book" w:eastAsia="Arial" w:hAnsi="Avenir LT Pro 45 Book" w:cs="Arial"/>
      <w:sz w:val="22"/>
      <w:szCs w:val="22"/>
    </w:rPr>
  </w:style>
  <w:style w:type="paragraph" w:styleId="Titre1">
    <w:name w:val="heading 1"/>
    <w:basedOn w:val="Normal"/>
    <w:next w:val="Normal"/>
    <w:uiPriority w:val="9"/>
    <w:qFormat/>
    <w:rsid w:val="00F26B2E"/>
    <w:pPr>
      <w:jc w:val="center"/>
      <w:outlineLvl w:val="0"/>
    </w:pPr>
    <w:rPr>
      <w:b/>
      <w:sz w:val="24"/>
      <w:szCs w:val="24"/>
    </w:rPr>
  </w:style>
  <w:style w:type="paragraph" w:styleId="Titre2">
    <w:name w:val="heading 2"/>
    <w:basedOn w:val="Normal"/>
    <w:next w:val="Normal"/>
    <w:uiPriority w:val="9"/>
    <w:unhideWhenUsed/>
    <w:qFormat/>
    <w:rsid w:val="009505EE"/>
    <w:pPr>
      <w:outlineLvl w:val="1"/>
    </w:pPr>
    <w:rPr>
      <w:b/>
      <w:bCs/>
      <w:color w:val="0072BC"/>
      <w:sz w:val="24"/>
      <w:szCs w:val="24"/>
    </w:rPr>
  </w:style>
  <w:style w:type="paragraph" w:styleId="Titre3">
    <w:name w:val="heading 3"/>
    <w:basedOn w:val="Titre2"/>
    <w:next w:val="Normal"/>
    <w:uiPriority w:val="9"/>
    <w:unhideWhenUsed/>
    <w:qFormat/>
    <w:rsid w:val="00F26B2E"/>
    <w:pPr>
      <w:outlineLvl w:val="2"/>
    </w:pPr>
    <w:rPr>
      <w:sz w:val="22"/>
      <w:szCs w:val="22"/>
    </w:rPr>
  </w:style>
  <w:style w:type="paragraph" w:styleId="Titre4">
    <w:name w:val="heading 4"/>
    <w:basedOn w:val="Normal"/>
    <w:next w:val="Normal"/>
    <w:uiPriority w:val="9"/>
    <w:semiHidden/>
    <w:unhideWhenUsed/>
    <w:qFormat/>
    <w:pPr>
      <w:keepNext/>
      <w:keepLines/>
      <w:spacing w:before="240" w:after="40"/>
      <w:outlineLvl w:val="3"/>
    </w:pPr>
    <w:rPr>
      <w:b/>
      <w:sz w:val="24"/>
      <w:szCs w:val="24"/>
    </w:rPr>
  </w:style>
  <w:style w:type="paragraph" w:styleId="Titre5">
    <w:name w:val="heading 5"/>
    <w:basedOn w:val="Normal"/>
    <w:next w:val="Normal"/>
    <w:uiPriority w:val="9"/>
    <w:semiHidden/>
    <w:unhideWhenUsed/>
    <w:qFormat/>
    <w:pPr>
      <w:keepNext/>
      <w:keepLines/>
      <w:spacing w:before="220" w:after="40"/>
      <w:outlineLvl w:val="4"/>
    </w:pPr>
    <w:rPr>
      <w:b/>
    </w:rPr>
  </w:style>
  <w:style w:type="paragraph" w:styleId="Titre6">
    <w:name w:val="heading 6"/>
    <w:basedOn w:val="Normal"/>
    <w:next w:val="Normal"/>
    <w:uiPriority w:val="9"/>
    <w:semiHidden/>
    <w:unhideWhenUsed/>
    <w:qFormat/>
    <w:pPr>
      <w:keepNext/>
      <w:keepLines/>
      <w:spacing w:before="200" w:after="40"/>
      <w:outlineLvl w:val="5"/>
    </w:pPr>
    <w:rPr>
      <w:b/>
      <w:sz w:val="20"/>
      <w:szCs w:val="20"/>
    </w:rPr>
  </w:style>
  <w:style w:type="character" w:default="1" w:styleId="Policepardfaut">
    <w:name w:val="Default Paragraph Font"/>
    <w:uiPriority w:val="1"/>
    <w:unhideWhenUsed/>
  </w:style>
  <w:style w:type="table" w:default="1" w:styleId="TableauNormal">
    <w:name w:val="Normal Table"/>
    <w:uiPriority w:val="99"/>
    <w:semiHidden/>
    <w:unhideWhenUsed/>
    <w:tblPr>
      <w:tblInd w:w="0" w:type="dxa"/>
      <w:tblCellMar>
        <w:top w:w="0" w:type="dxa"/>
        <w:left w:w="108" w:type="dxa"/>
        <w:bottom w:w="0" w:type="dxa"/>
        <w:right w:w="108" w:type="dxa"/>
      </w:tblCellMar>
    </w:tblPr>
  </w:style>
  <w:style w:type="numbering" w:default="1" w:styleId="Aucuneliste">
    <w:name w:val="No List"/>
    <w:uiPriority w:val="99"/>
    <w:semiHidden/>
    <w:unhideWhenUsed/>
  </w:style>
  <w:style w:type="table" w:customStyle="1" w:styleId="TableNormal">
    <w:name w:val="TableNormal"/>
    <w:tblPr>
      <w:tblCellMar>
        <w:top w:w="0" w:type="dxa"/>
        <w:left w:w="0" w:type="dxa"/>
        <w:bottom w:w="0" w:type="dxa"/>
        <w:right w:w="0" w:type="dxa"/>
      </w:tblCellMar>
    </w:tblPr>
  </w:style>
  <w:style w:type="paragraph" w:styleId="Titre">
    <w:name w:val="Title"/>
    <w:basedOn w:val="Normal"/>
    <w:next w:val="Normal"/>
    <w:uiPriority w:val="10"/>
    <w:qFormat/>
    <w:pPr>
      <w:keepNext/>
      <w:keepLines/>
      <w:spacing w:before="480" w:after="120"/>
    </w:pPr>
    <w:rPr>
      <w:b/>
      <w:sz w:val="72"/>
      <w:szCs w:val="72"/>
    </w:rPr>
  </w:style>
  <w:style w:type="paragraph" w:styleId="Sous-titre">
    <w:name w:val="Subtitle"/>
    <w:basedOn w:val="Normal"/>
    <w:next w:val="Normal"/>
    <w:uiPriority w:val="11"/>
    <w:qFormat/>
    <w:pPr>
      <w:keepNext/>
      <w:keepLines/>
      <w:spacing w:before="360" w:after="80"/>
    </w:pPr>
    <w:rPr>
      <w:rFonts w:ascii="Georgia" w:eastAsia="Georgia" w:hAnsi="Georgia" w:cs="Georgia"/>
      <w:i/>
      <w:color w:val="666666"/>
      <w:sz w:val="48"/>
      <w:szCs w:val="48"/>
    </w:rPr>
  </w:style>
  <w:style w:type="paragraph" w:styleId="Paragraphedeliste">
    <w:name w:val="List Paragraph"/>
    <w:basedOn w:val="Normal"/>
    <w:uiPriority w:val="34"/>
    <w:qFormat/>
    <w:rsid w:val="00C83814"/>
    <w:pPr>
      <w:ind w:left="720"/>
      <w:contextualSpacing/>
    </w:pPr>
  </w:style>
  <w:style w:type="character" w:styleId="Lienhypertexte">
    <w:name w:val="Hyperlink"/>
    <w:basedOn w:val="Policepardfaut"/>
    <w:uiPriority w:val="99"/>
    <w:unhideWhenUsed/>
    <w:rsid w:val="005802EB"/>
    <w:rPr>
      <w:color w:val="0000FF" w:themeColor="hyperlink"/>
      <w:u w:val="single"/>
    </w:rPr>
  </w:style>
  <w:style w:type="character" w:styleId="Mentionnonrsolue">
    <w:name w:val="Unresolved Mention"/>
    <w:basedOn w:val="Policepardfaut"/>
    <w:uiPriority w:val="99"/>
    <w:semiHidden/>
    <w:unhideWhenUsed/>
    <w:rsid w:val="005802EB"/>
    <w:rPr>
      <w:color w:val="605E5C"/>
      <w:shd w:val="clear" w:color="auto" w:fill="E1DFDD"/>
    </w:rPr>
  </w:style>
  <w:style w:type="table" w:styleId="Grilledutableau">
    <w:name w:val="Table Grid"/>
    <w:basedOn w:val="TableauNormal"/>
    <w:uiPriority w:val="39"/>
    <w:rsid w:val="00292706"/>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En-tte">
    <w:name w:val="header"/>
    <w:basedOn w:val="Normal"/>
    <w:link w:val="En-tteCar"/>
    <w:uiPriority w:val="99"/>
    <w:unhideWhenUsed/>
    <w:rsid w:val="00236C04"/>
    <w:pPr>
      <w:tabs>
        <w:tab w:val="center" w:pos="4680"/>
        <w:tab w:val="right" w:pos="9360"/>
      </w:tabs>
    </w:pPr>
  </w:style>
  <w:style w:type="character" w:customStyle="1" w:styleId="En-tteCar">
    <w:name w:val="En-tête Car"/>
    <w:basedOn w:val="Policepardfaut"/>
    <w:link w:val="En-tte"/>
    <w:uiPriority w:val="99"/>
    <w:rsid w:val="00236C04"/>
  </w:style>
  <w:style w:type="paragraph" w:styleId="Pieddepage">
    <w:name w:val="footer"/>
    <w:basedOn w:val="Normal"/>
    <w:link w:val="PieddepageCar"/>
    <w:uiPriority w:val="99"/>
    <w:unhideWhenUsed/>
    <w:rsid w:val="00236C04"/>
    <w:pPr>
      <w:tabs>
        <w:tab w:val="center" w:pos="4680"/>
        <w:tab w:val="right" w:pos="9360"/>
      </w:tabs>
    </w:pPr>
  </w:style>
  <w:style w:type="character" w:customStyle="1" w:styleId="PieddepageCar">
    <w:name w:val="Pied de page Car"/>
    <w:basedOn w:val="Policepardfaut"/>
    <w:link w:val="Pieddepage"/>
    <w:uiPriority w:val="99"/>
    <w:rsid w:val="00236C04"/>
  </w:style>
  <w:style w:type="character" w:styleId="Numrodepage">
    <w:name w:val="page number"/>
    <w:basedOn w:val="Policepardfaut"/>
    <w:uiPriority w:val="99"/>
    <w:semiHidden/>
    <w:unhideWhenUsed/>
    <w:rsid w:val="00236C04"/>
  </w:style>
  <w:style w:type="character" w:styleId="Lienhypertextesuivivisit">
    <w:name w:val="FollowedHyperlink"/>
    <w:basedOn w:val="Policepardfaut"/>
    <w:uiPriority w:val="99"/>
    <w:semiHidden/>
    <w:unhideWhenUsed/>
    <w:rsid w:val="00C0085F"/>
    <w:rPr>
      <w:color w:val="800080" w:themeColor="followedHyperlink"/>
      <w:u w:val="single"/>
    </w:rPr>
  </w:style>
  <w:style w:type="paragraph" w:styleId="Sansinterligne">
    <w:name w:val="No Spacing"/>
    <w:uiPriority w:val="1"/>
    <w:qFormat/>
    <w:rsid w:val="00F26B2E"/>
    <w:pPr>
      <w:widowControl w:val="0"/>
      <w:tabs>
        <w:tab w:val="left" w:pos="1620"/>
        <w:tab w:val="left" w:pos="5040"/>
      </w:tabs>
    </w:pPr>
    <w:rPr>
      <w:rFonts w:ascii="Avenir LT Pro 45 Book" w:eastAsia="Arial" w:hAnsi="Avenir LT Pro 45 Book" w:cs="Arial"/>
      <w:sz w:val="20"/>
      <w:szCs w:val="20"/>
    </w:rPr>
  </w:style>
  <w:style w:type="paragraph" w:styleId="En-ttedetabledesmatires">
    <w:name w:val="TOC Heading"/>
    <w:basedOn w:val="Titre1"/>
    <w:next w:val="Normal"/>
    <w:uiPriority w:val="39"/>
    <w:unhideWhenUsed/>
    <w:qFormat/>
    <w:rsid w:val="00A84279"/>
    <w:pPr>
      <w:keepNext/>
      <w:keepLines/>
      <w:widowControl/>
      <w:tabs>
        <w:tab w:val="clear" w:pos="1620"/>
        <w:tab w:val="clear" w:pos="5040"/>
      </w:tabs>
      <w:spacing w:before="240" w:line="259" w:lineRule="auto"/>
      <w:jc w:val="left"/>
      <w:outlineLvl w:val="9"/>
    </w:pPr>
    <w:rPr>
      <w:rFonts w:asciiTheme="majorHAnsi" w:eastAsiaTheme="majorEastAsia" w:hAnsiTheme="majorHAnsi" w:cstheme="majorBidi"/>
      <w:b w:val="0"/>
      <w:color w:val="365F91" w:themeColor="accent1" w:themeShade="BF"/>
      <w:sz w:val="32"/>
      <w:szCs w:val="32"/>
    </w:rPr>
  </w:style>
  <w:style w:type="paragraph" w:styleId="TM1">
    <w:name w:val="toc 1"/>
    <w:basedOn w:val="Normal"/>
    <w:next w:val="Normal"/>
    <w:autoRedefine/>
    <w:uiPriority w:val="39"/>
    <w:unhideWhenUsed/>
    <w:rsid w:val="00A84279"/>
    <w:pPr>
      <w:tabs>
        <w:tab w:val="clear" w:pos="1620"/>
        <w:tab w:val="clear" w:pos="5040"/>
      </w:tabs>
      <w:spacing w:after="100"/>
    </w:pPr>
  </w:style>
  <w:style w:type="paragraph" w:styleId="TM2">
    <w:name w:val="toc 2"/>
    <w:basedOn w:val="Normal"/>
    <w:next w:val="Normal"/>
    <w:autoRedefine/>
    <w:uiPriority w:val="39"/>
    <w:unhideWhenUsed/>
    <w:rsid w:val="00A84279"/>
    <w:pPr>
      <w:tabs>
        <w:tab w:val="clear" w:pos="1620"/>
        <w:tab w:val="clear" w:pos="5040"/>
      </w:tabs>
      <w:spacing w:after="100"/>
      <w:ind w:left="220"/>
    </w:pPr>
  </w:style>
  <w:style w:type="paragraph" w:styleId="TM3">
    <w:name w:val="toc 3"/>
    <w:basedOn w:val="Normal"/>
    <w:next w:val="Normal"/>
    <w:autoRedefine/>
    <w:uiPriority w:val="39"/>
    <w:unhideWhenUsed/>
    <w:rsid w:val="00A84279"/>
    <w:pPr>
      <w:tabs>
        <w:tab w:val="clear" w:pos="1620"/>
        <w:tab w:val="clear" w:pos="5040"/>
      </w:tabs>
      <w:spacing w:after="100"/>
      <w:ind w:left="440"/>
    </w:pPr>
  </w:style>
  <w:style w:type="paragraph" w:customStyle="1" w:styleId="paragraph">
    <w:name w:val="paragraph"/>
    <w:basedOn w:val="Normal"/>
    <w:rsid w:val="00194D8D"/>
    <w:pPr>
      <w:widowControl/>
      <w:tabs>
        <w:tab w:val="clear" w:pos="1620"/>
        <w:tab w:val="clear" w:pos="5040"/>
      </w:tabs>
      <w:spacing w:before="100" w:beforeAutospacing="1" w:after="100" w:afterAutospacing="1" w:line="240" w:lineRule="auto"/>
    </w:pPr>
    <w:rPr>
      <w:rFonts w:ascii="Times New Roman" w:eastAsia="Times New Roman" w:hAnsi="Times New Roman" w:cs="Times New Roman"/>
      <w:sz w:val="24"/>
      <w:szCs w:val="24"/>
    </w:rPr>
  </w:style>
  <w:style w:type="character" w:customStyle="1" w:styleId="normaltextrun">
    <w:name w:val="normaltextrun"/>
    <w:basedOn w:val="Policepardfaut"/>
    <w:rsid w:val="00194D8D"/>
  </w:style>
  <w:style w:type="character" w:customStyle="1" w:styleId="eop">
    <w:name w:val="eop"/>
    <w:basedOn w:val="Policepardfaut"/>
    <w:rsid w:val="00194D8D"/>
  </w:style>
  <w:style w:type="character" w:customStyle="1" w:styleId="scxw197333433">
    <w:name w:val="scxw197333433"/>
    <w:basedOn w:val="Policepardfaut"/>
    <w:rsid w:val="00194D8D"/>
  </w:style>
  <w:style w:type="character" w:customStyle="1" w:styleId="scxw267593178">
    <w:name w:val="scxw267593178"/>
    <w:basedOn w:val="Policepardfaut"/>
    <w:rsid w:val="0074107B"/>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3" Type="http://schemas.openxmlformats.org/officeDocument/2006/relationships/hyperlink" Target="https://drive.google.com/drive/folders/1TGWKLK1fWIX8kE7i1kECmYTx9WHab4j6?usp=sharing" TargetMode="External"/><Relationship Id="rId18" Type="http://schemas.openxmlformats.org/officeDocument/2006/relationships/hyperlink" Target="https://shop.clippard.eu/en/phv-booster-valve.chtml" TargetMode="External"/><Relationship Id="rId26" Type="http://schemas.openxmlformats.org/officeDocument/2006/relationships/footer" Target="footer1.xml"/><Relationship Id="rId39" Type="http://schemas.openxmlformats.org/officeDocument/2006/relationships/theme" Target="theme/theme1.xml"/><Relationship Id="rId21" Type="http://schemas.openxmlformats.org/officeDocument/2006/relationships/hyperlink" Target="https://shop.clippard.eu/" TargetMode="External"/><Relationship Id="rId34" Type="http://schemas.openxmlformats.org/officeDocument/2006/relationships/hyperlink" Target="https://shop.clippard.eu/link/phv" TargetMode="External"/><Relationship Id="rId7" Type="http://schemas.openxmlformats.org/officeDocument/2006/relationships/endnotes" Target="endnotes.xml"/><Relationship Id="rId12" Type="http://schemas.openxmlformats.org/officeDocument/2006/relationships/hyperlink" Target="https://www.clippard.com/downloads/PR/PHV/Images" TargetMode="External"/><Relationship Id="rId17" Type="http://schemas.openxmlformats.org/officeDocument/2006/relationships/hyperlink" Target="https://www.clippard.com/" TargetMode="External"/><Relationship Id="rId25" Type="http://schemas.openxmlformats.org/officeDocument/2006/relationships/hyperlink" Target="https://shop.clippard.eu/" TargetMode="External"/><Relationship Id="rId33" Type="http://schemas.openxmlformats.org/officeDocument/2006/relationships/hyperlink" Target="https://shop.clippard.eu/link/phv" TargetMode="External"/><Relationship Id="rId38"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hyperlink" Target="https://shop.clippard.eu/en/phv-booster-valve.chtml" TargetMode="External"/><Relationship Id="rId20" Type="http://schemas.openxmlformats.org/officeDocument/2006/relationships/hyperlink" Target="https://shop.clippard.eu/en/phv-booster-valve.chtml" TargetMode="External"/><Relationship Id="rId29" Type="http://schemas.openxmlformats.org/officeDocument/2006/relationships/footer" Target="footer3.xml"/><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hyperlink" Target="https://drive.google.com/file/d/1DPPfwdmILQI1ZWR6lkLMqnk0YUKQWRE_/view" TargetMode="External"/><Relationship Id="rId24" Type="http://schemas.openxmlformats.org/officeDocument/2006/relationships/hyperlink" Target="https://shop.clippard.eu/en/phv-booster-valve.chtml" TargetMode="External"/><Relationship Id="rId32" Type="http://schemas.openxmlformats.org/officeDocument/2006/relationships/hyperlink" Target="https://shop.clippard.eu/link/phv" TargetMode="External"/><Relationship Id="rId37" Type="http://schemas.openxmlformats.org/officeDocument/2006/relationships/hyperlink" Target="https://shop.clippard.eu/link/phv" TargetMode="External"/><Relationship Id="rId5" Type="http://schemas.openxmlformats.org/officeDocument/2006/relationships/webSettings" Target="webSettings.xml"/><Relationship Id="rId15" Type="http://schemas.openxmlformats.org/officeDocument/2006/relationships/hyperlink" Target="https://clippard.com/link/pr" TargetMode="External"/><Relationship Id="rId23" Type="http://schemas.openxmlformats.org/officeDocument/2006/relationships/hyperlink" Target="https://www.clippard.com/" TargetMode="External"/><Relationship Id="rId28" Type="http://schemas.openxmlformats.org/officeDocument/2006/relationships/header" Target="header1.xml"/><Relationship Id="rId36" Type="http://schemas.openxmlformats.org/officeDocument/2006/relationships/hyperlink" Target="https://shop.clippard.eu/link/phv" TargetMode="External"/><Relationship Id="rId10" Type="http://schemas.openxmlformats.org/officeDocument/2006/relationships/hyperlink" Target="https://youtu.be/aIbJbhiCHMc" TargetMode="External"/><Relationship Id="rId19" Type="http://schemas.openxmlformats.org/officeDocument/2006/relationships/hyperlink" Target="http://shop.clippard.eu/" TargetMode="External"/><Relationship Id="rId31" Type="http://schemas.openxmlformats.org/officeDocument/2006/relationships/hyperlink" Target="https://shop.clippard.eu/link/phv" TargetMode="External"/><Relationship Id="rId4" Type="http://schemas.openxmlformats.org/officeDocument/2006/relationships/settings" Target="settings.xml"/><Relationship Id="rId9" Type="http://schemas.openxmlformats.org/officeDocument/2006/relationships/hyperlink" Target="https://shop.clippard.eu/assets/images/downloads/Clippard_PHV_TDS_EN.pdf" TargetMode="External"/><Relationship Id="rId14" Type="http://schemas.openxmlformats.org/officeDocument/2006/relationships/hyperlink" Target="https://www.clippard.com/downloads/PR/PHV" TargetMode="External"/><Relationship Id="rId22" Type="http://schemas.openxmlformats.org/officeDocument/2006/relationships/hyperlink" Target="https://shop.clippard.eu/en/phv-booster-valve.chtml" TargetMode="External"/><Relationship Id="rId27" Type="http://schemas.openxmlformats.org/officeDocument/2006/relationships/footer" Target="footer2.xml"/><Relationship Id="rId30" Type="http://schemas.openxmlformats.org/officeDocument/2006/relationships/hyperlink" Target="mailto:marketing@clippard.eu" TargetMode="External"/><Relationship Id="rId35" Type="http://schemas.openxmlformats.org/officeDocument/2006/relationships/hyperlink" Target="https://shop.clippard.eu/link/phv" TargetMode="External"/><Relationship Id="rId8" Type="http://schemas.openxmlformats.org/officeDocument/2006/relationships/hyperlink" Target="https://shop.clippard.eu/en/phv-booster-valve.chtml" TargetMode="External"/><Relationship Id="rId3" Type="http://schemas.openxmlformats.org/officeDocument/2006/relationships/styles" Target="styles.xml"/></Relationships>
</file>

<file path=word/_rels/fontTable.xml.rels><?xml version="1.0" encoding="UTF-8" standalone="yes"?>
<Relationships xmlns="http://schemas.openxmlformats.org/package/2006/relationships"><Relationship Id="rId8" Type="http://schemas.openxmlformats.org/officeDocument/2006/relationships/font" Target="fonts/font8.odttf"/><Relationship Id="rId3" Type="http://schemas.openxmlformats.org/officeDocument/2006/relationships/font" Target="fonts/font3.odttf"/><Relationship Id="rId7" Type="http://schemas.openxmlformats.org/officeDocument/2006/relationships/font" Target="fonts/font7.odttf"/><Relationship Id="rId2" Type="http://schemas.openxmlformats.org/officeDocument/2006/relationships/font" Target="fonts/font2.odttf"/><Relationship Id="rId1" Type="http://schemas.openxmlformats.org/officeDocument/2006/relationships/font" Target="fonts/font1.odttf"/><Relationship Id="rId6" Type="http://schemas.openxmlformats.org/officeDocument/2006/relationships/font" Target="fonts/font6.odttf"/><Relationship Id="rId5" Type="http://schemas.openxmlformats.org/officeDocument/2006/relationships/font" Target="fonts/font5.odttf"/><Relationship Id="rId4" Type="http://schemas.openxmlformats.org/officeDocument/2006/relationships/font" Target="fonts/font4.odttf"/></Relationships>
</file>

<file path=word/_rels/header1.xml.rels><?xml version="1.0" encoding="UTF-8" standalone="yes"?>
<Relationships xmlns="http://schemas.openxmlformats.org/package/2006/relationships"><Relationship Id="rId1" Type="http://schemas.openxmlformats.org/officeDocument/2006/relationships/image" Target="media/image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FD3E3190-B95B-4A4A-975B-BA173A9657C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63</TotalTime>
  <Pages>10</Pages>
  <Words>3435</Words>
  <Characters>19586</Characters>
  <Application>Microsoft Office Word</Application>
  <DocSecurity>0</DocSecurity>
  <Lines>163</Lines>
  <Paragraphs>45</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22976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cp:lastModifiedBy>Wine Tesseur</cp:lastModifiedBy>
  <cp:revision>34</cp:revision>
  <cp:lastPrinted>2026-03-03T09:05:00Z</cp:lastPrinted>
  <dcterms:created xsi:type="dcterms:W3CDTF">2026-03-03T09:10:00Z</dcterms:created>
  <dcterms:modified xsi:type="dcterms:W3CDTF">2026-03-03T10:16:00Z</dcterms:modified>
</cp:coreProperties>
</file>